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B311DB" w:rsidR="00937286" w:rsidP="0C0E81C1" w:rsidRDefault="00937286" w14:paraId="4BC0887C" w14:textId="3B52102E">
      <w:pPr>
        <w:jc w:val="center"/>
        <w:rPr>
          <w:rFonts w:ascii="Arial" w:hAnsi="Arial" w:eastAsia="Arial" w:cs="Arial"/>
          <w:b/>
          <w:bCs/>
          <w:u w:val="single"/>
        </w:rPr>
      </w:pPr>
    </w:p>
    <w:p w:rsidRPr="00B311DB" w:rsidR="00937286" w:rsidP="0C0E81C1" w:rsidRDefault="00937286" w14:paraId="3440E8B8" w14:textId="17538B5A">
      <w:pPr>
        <w:jc w:val="center"/>
        <w:rPr>
          <w:rFonts w:ascii="Arial" w:hAnsi="Arial" w:eastAsia="Arial" w:cs="Arial"/>
          <w:b/>
          <w:bCs/>
          <w:u w:val="single"/>
        </w:rPr>
      </w:pPr>
      <w:r w:rsidRPr="00B311DB">
        <w:rPr>
          <w:rFonts w:ascii="Arial" w:hAnsi="Arial" w:eastAsia="Arial" w:cs="Arial"/>
          <w:b/>
          <w:bCs/>
          <w:u w:val="single"/>
        </w:rPr>
        <w:t xml:space="preserve">Holly Hill Primary </w:t>
      </w:r>
      <w:r w:rsidR="00F43739">
        <w:rPr>
          <w:rFonts w:ascii="Arial" w:hAnsi="Arial" w:eastAsia="Arial" w:cs="Arial"/>
          <w:b/>
          <w:bCs/>
          <w:u w:val="single"/>
        </w:rPr>
        <w:t xml:space="preserve">and Nursery </w:t>
      </w:r>
      <w:r w:rsidRPr="00B311DB">
        <w:rPr>
          <w:rFonts w:ascii="Arial" w:hAnsi="Arial" w:eastAsia="Arial" w:cs="Arial"/>
          <w:b/>
          <w:bCs/>
          <w:u w:val="single"/>
        </w:rPr>
        <w:t>School</w:t>
      </w:r>
    </w:p>
    <w:p w:rsidRPr="00B311DB" w:rsidR="00937286" w:rsidP="0C0E81C1" w:rsidRDefault="0037223B" w14:paraId="392CB55C" w14:textId="42FF16D7">
      <w:pPr>
        <w:jc w:val="center"/>
        <w:rPr>
          <w:rFonts w:ascii="Arial" w:hAnsi="Arial" w:eastAsia="Arial" w:cs="Arial"/>
          <w:b/>
          <w:bCs/>
          <w:u w:val="single"/>
        </w:rPr>
      </w:pPr>
      <w:r w:rsidRPr="00B311DB">
        <w:rPr>
          <w:rFonts w:ascii="Arial" w:hAnsi="Arial" w:eastAsia="Arial" w:cs="Arial"/>
          <w:b/>
          <w:bCs/>
          <w:u w:val="single"/>
        </w:rPr>
        <w:t>Design and Technology</w:t>
      </w:r>
      <w:r w:rsidRPr="00B311DB" w:rsidR="00937286">
        <w:rPr>
          <w:rFonts w:ascii="Arial" w:hAnsi="Arial" w:eastAsia="Arial" w:cs="Arial"/>
          <w:b/>
          <w:bCs/>
          <w:u w:val="single"/>
        </w:rPr>
        <w:t xml:space="preserve"> Policy</w:t>
      </w:r>
    </w:p>
    <w:p w:rsidRPr="00B311DB" w:rsidR="00937286" w:rsidP="0C0E81C1" w:rsidRDefault="00937286" w14:paraId="03364E16" w14:textId="77777777">
      <w:pPr>
        <w:rPr>
          <w:rFonts w:ascii="Arial" w:hAnsi="Arial" w:eastAsia="Arial" w:cs="Arial"/>
        </w:rPr>
      </w:pPr>
    </w:p>
    <w:p w:rsidRPr="00B311DB" w:rsidR="00937286" w:rsidP="0C0E81C1" w:rsidRDefault="00670A8A" w14:paraId="555E564B" w14:textId="3B349F5D">
      <w:pPr>
        <w:rPr>
          <w:rFonts w:ascii="Arial" w:hAnsi="Arial" w:eastAsia="Arial" w:cs="Arial"/>
          <w:b/>
          <w:bCs/>
          <w:u w:val="single"/>
        </w:rPr>
      </w:pPr>
      <w:r w:rsidRPr="00B311DB">
        <w:rPr>
          <w:rFonts w:ascii="Arial" w:hAnsi="Arial" w:eastAsia="Arial" w:cs="Arial"/>
          <w:b/>
          <w:bCs/>
          <w:u w:val="single"/>
        </w:rPr>
        <w:t>1</w:t>
      </w:r>
      <w:r w:rsidRPr="00B311DB" w:rsidR="00937286">
        <w:rPr>
          <w:rFonts w:ascii="Arial" w:hAnsi="Arial" w:eastAsia="Arial" w:cs="Arial"/>
          <w:b/>
          <w:bCs/>
          <w:u w:val="single"/>
        </w:rPr>
        <w:t xml:space="preserve">. </w:t>
      </w:r>
      <w:r w:rsidRPr="00B311DB" w:rsidR="332E0300">
        <w:rPr>
          <w:rFonts w:ascii="Arial" w:hAnsi="Arial" w:eastAsia="Arial" w:cs="Arial"/>
          <w:b/>
          <w:bCs/>
          <w:u w:val="single"/>
        </w:rPr>
        <w:t xml:space="preserve">Subject </w:t>
      </w:r>
      <w:r w:rsidRPr="00B311DB">
        <w:rPr>
          <w:rFonts w:ascii="Arial" w:hAnsi="Arial" w:eastAsia="Arial" w:cs="Arial"/>
          <w:b/>
          <w:bCs/>
          <w:u w:val="single"/>
        </w:rPr>
        <w:t>Intent</w:t>
      </w:r>
    </w:p>
    <w:p w:rsidRPr="00B311DB" w:rsidR="00937286" w:rsidP="0C0E81C1" w:rsidRDefault="00937286" w14:paraId="1F214CD9" w14:textId="77777777">
      <w:pPr>
        <w:rPr>
          <w:rFonts w:ascii="Arial" w:hAnsi="Arial" w:eastAsia="Arial" w:cs="Arial"/>
          <w:u w:val="single"/>
        </w:rPr>
      </w:pPr>
    </w:p>
    <w:p w:rsidRPr="00B311DB" w:rsidR="0C0E81C1" w:rsidP="0C0E81C1" w:rsidRDefault="00937286" w14:paraId="1F59FB47" w14:textId="3D970175">
      <w:pPr>
        <w:rPr>
          <w:rFonts w:ascii="Arial" w:hAnsi="Arial" w:eastAsia="Arial" w:cs="Arial"/>
        </w:rPr>
      </w:pPr>
      <w:r w:rsidRPr="00B311DB">
        <w:rPr>
          <w:rFonts w:ascii="Arial" w:hAnsi="Arial" w:eastAsia="Arial" w:cs="Arial"/>
          <w:b/>
          <w:bCs/>
          <w:u w:val="single"/>
        </w:rPr>
        <w:t>General Statement</w:t>
      </w:r>
      <w:r w:rsidRPr="00B311DB" w:rsidR="6A054E5E">
        <w:rPr>
          <w:rFonts w:ascii="Arial" w:hAnsi="Arial" w:cs="Arial"/>
        </w:rPr>
        <w:br/>
      </w:r>
      <w:r w:rsidRPr="00B311DB" w:rsidR="00665685">
        <w:rPr>
          <w:rFonts w:ascii="Arial" w:hAnsi="Arial" w:eastAsia="Arial" w:cs="Arial"/>
        </w:rPr>
        <w:t xml:space="preserve">The </w:t>
      </w:r>
      <w:r w:rsidRPr="00B311DB" w:rsidR="00BC3745">
        <w:rPr>
          <w:rFonts w:ascii="Arial" w:hAnsi="Arial" w:eastAsia="Arial" w:cs="Arial"/>
        </w:rPr>
        <w:t>Design and Technology</w:t>
      </w:r>
      <w:r w:rsidRPr="00B311DB" w:rsidR="6A054E5E">
        <w:rPr>
          <w:rFonts w:ascii="Arial" w:hAnsi="Arial" w:eastAsia="Arial" w:cs="Arial"/>
        </w:rPr>
        <w:t xml:space="preserve"> curriculum at Holly Hill enables children to</w:t>
      </w:r>
      <w:r w:rsidRPr="00B311DB" w:rsidR="00BC3745">
        <w:rPr>
          <w:rFonts w:ascii="Arial" w:hAnsi="Arial" w:eastAsia="Arial" w:cs="Arial"/>
        </w:rPr>
        <w:t xml:space="preserve"> </w:t>
      </w:r>
      <w:r w:rsidRPr="00B311DB" w:rsidR="00487AA7">
        <w:rPr>
          <w:rFonts w:ascii="Arial" w:hAnsi="Arial" w:cs="Arial"/>
        </w:rPr>
        <w:t>use creativity and imagination. This allows opportunities for pupils to design and make products that solve real and relevant problems within a variety of contexts, considering their own and others’ needs, wants and values. As a subject it should enable all children to learn how to take risks, become resourceful, innovative, enterprising and capable. Through evaluation of past and present design and technology, the children will develop a critical understanding of its impact on daily life and the wider world.</w:t>
      </w:r>
    </w:p>
    <w:p w:rsidRPr="00B311DB" w:rsidR="00BC3745" w:rsidP="00BC3745" w:rsidRDefault="00BC3745" w14:paraId="574EE325" w14:textId="77777777">
      <w:pPr>
        <w:shd w:val="clear" w:color="auto" w:fill="FFFFFF"/>
        <w:spacing w:after="75"/>
        <w:rPr>
          <w:rFonts w:ascii="Arial" w:hAnsi="Arial" w:eastAsia="Arial" w:cs="Arial"/>
        </w:rPr>
      </w:pPr>
    </w:p>
    <w:p w:rsidRPr="00B311DB" w:rsidR="00665685" w:rsidP="0C0E81C1" w:rsidRDefault="2E169ECA" w14:paraId="1B96F06E" w14:textId="60C1CB1E">
      <w:pPr>
        <w:rPr>
          <w:rFonts w:ascii="Arial" w:hAnsi="Arial" w:eastAsia="Arial" w:cs="Arial"/>
        </w:rPr>
      </w:pPr>
      <w:r w:rsidRPr="00B311DB">
        <w:rPr>
          <w:rFonts w:ascii="Arial" w:hAnsi="Arial" w:eastAsia="Arial" w:cs="Arial"/>
        </w:rPr>
        <w:t>Through our</w:t>
      </w:r>
      <w:r w:rsidRPr="00B311DB" w:rsidR="00BC3745">
        <w:rPr>
          <w:rFonts w:ascii="Arial" w:hAnsi="Arial" w:eastAsia="Arial" w:cs="Arial"/>
        </w:rPr>
        <w:t xml:space="preserve"> Design and Technology</w:t>
      </w:r>
      <w:r w:rsidRPr="00B311DB">
        <w:rPr>
          <w:rFonts w:ascii="Arial" w:hAnsi="Arial" w:eastAsia="Arial" w:cs="Arial"/>
        </w:rPr>
        <w:t xml:space="preserve"> curriculum we make links to</w:t>
      </w:r>
      <w:r w:rsidRPr="00B311DB" w:rsidR="62640779">
        <w:rPr>
          <w:rFonts w:ascii="Arial" w:hAnsi="Arial" w:eastAsia="Arial" w:cs="Arial"/>
        </w:rPr>
        <w:t xml:space="preserve"> </w:t>
      </w:r>
      <w:r w:rsidRPr="00B311DB">
        <w:rPr>
          <w:rFonts w:ascii="Arial" w:hAnsi="Arial" w:eastAsia="Arial" w:cs="Arial"/>
        </w:rPr>
        <w:t>our whole school curriculum intent statement</w:t>
      </w:r>
      <w:r w:rsidRPr="00B311DB" w:rsidR="40D7D951">
        <w:rPr>
          <w:rFonts w:ascii="Arial" w:hAnsi="Arial" w:eastAsia="Arial" w:cs="Arial"/>
        </w:rPr>
        <w:t>. The aspects which are particu</w:t>
      </w:r>
      <w:r w:rsidRPr="00B311DB" w:rsidR="7D9DF948">
        <w:rPr>
          <w:rFonts w:ascii="Arial" w:hAnsi="Arial" w:eastAsia="Arial" w:cs="Arial"/>
        </w:rPr>
        <w:t xml:space="preserve">larly </w:t>
      </w:r>
      <w:r w:rsidRPr="00B311DB" w:rsidR="40D7D951">
        <w:rPr>
          <w:rFonts w:ascii="Arial" w:hAnsi="Arial" w:eastAsia="Arial" w:cs="Arial"/>
        </w:rPr>
        <w:t>signi</w:t>
      </w:r>
      <w:r w:rsidRPr="00B311DB" w:rsidR="3E5BB91B">
        <w:rPr>
          <w:rFonts w:ascii="Arial" w:hAnsi="Arial" w:eastAsia="Arial" w:cs="Arial"/>
        </w:rPr>
        <w:t>fic</w:t>
      </w:r>
      <w:r w:rsidRPr="00B311DB" w:rsidR="40D7D951">
        <w:rPr>
          <w:rFonts w:ascii="Arial" w:hAnsi="Arial" w:eastAsia="Arial" w:cs="Arial"/>
        </w:rPr>
        <w:t xml:space="preserve">ant to </w:t>
      </w:r>
      <w:r w:rsidRPr="00B311DB" w:rsidR="00BC3745">
        <w:rPr>
          <w:rFonts w:ascii="Arial" w:hAnsi="Arial" w:eastAsia="Arial" w:cs="Arial"/>
        </w:rPr>
        <w:t>Design and Technology</w:t>
      </w:r>
      <w:r w:rsidRPr="00B311DB" w:rsidR="40D7D951">
        <w:rPr>
          <w:rFonts w:ascii="Arial" w:hAnsi="Arial" w:eastAsia="Arial" w:cs="Arial"/>
        </w:rPr>
        <w:t xml:space="preserve"> are:</w:t>
      </w:r>
    </w:p>
    <w:p w:rsidRPr="00B311DB" w:rsidR="00665685" w:rsidP="0C0E81C1" w:rsidRDefault="40D7D951" w14:paraId="01C525E1" w14:textId="72B428C5">
      <w:pPr>
        <w:pStyle w:val="ListParagraph"/>
        <w:numPr>
          <w:ilvl w:val="0"/>
          <w:numId w:val="3"/>
        </w:numPr>
        <w:rPr>
          <w:rFonts w:ascii="Arial" w:hAnsi="Arial" w:eastAsia="Arial" w:cs="Arial"/>
        </w:rPr>
      </w:pPr>
      <w:r w:rsidRPr="00B311DB">
        <w:rPr>
          <w:rFonts w:ascii="Arial" w:hAnsi="Arial" w:eastAsia="Arial" w:cs="Arial"/>
        </w:rPr>
        <w:t>Balance of knowledge and skills</w:t>
      </w:r>
    </w:p>
    <w:p w:rsidRPr="00B311DB" w:rsidR="00665685" w:rsidP="0C0E81C1" w:rsidRDefault="107D33AF" w14:paraId="7FC6D67B" w14:textId="0AE99964">
      <w:pPr>
        <w:pStyle w:val="ListParagraph"/>
        <w:numPr>
          <w:ilvl w:val="0"/>
          <w:numId w:val="3"/>
        </w:numPr>
        <w:rPr>
          <w:rFonts w:ascii="Arial" w:hAnsi="Arial" w:eastAsia="Arial" w:cs="Arial"/>
        </w:rPr>
      </w:pPr>
      <w:r w:rsidRPr="00B311DB">
        <w:rPr>
          <w:rFonts w:ascii="Arial" w:hAnsi="Arial" w:eastAsia="Arial" w:cs="Arial"/>
        </w:rPr>
        <w:t>Emotional well-being and healthy relationships</w:t>
      </w:r>
    </w:p>
    <w:p w:rsidRPr="00B311DB" w:rsidR="00665685" w:rsidP="0C0E81C1" w:rsidRDefault="107D33AF" w14:paraId="11E2BFAD" w14:textId="075473BA">
      <w:pPr>
        <w:pStyle w:val="ListParagraph"/>
        <w:numPr>
          <w:ilvl w:val="0"/>
          <w:numId w:val="3"/>
        </w:numPr>
        <w:rPr>
          <w:rFonts w:ascii="Arial" w:hAnsi="Arial" w:eastAsia="Arial" w:cs="Arial"/>
        </w:rPr>
      </w:pPr>
      <w:r w:rsidRPr="00B311DB">
        <w:rPr>
          <w:rFonts w:ascii="Arial" w:hAnsi="Arial" w:eastAsia="Arial" w:cs="Arial"/>
        </w:rPr>
        <w:t>Experiences and opportunities</w:t>
      </w:r>
    </w:p>
    <w:p w:rsidRPr="00B311DB" w:rsidR="00665685" w:rsidP="0C0E81C1" w:rsidRDefault="107D33AF" w14:paraId="207EEB66" w14:textId="09E48198">
      <w:pPr>
        <w:pStyle w:val="ListParagraph"/>
        <w:numPr>
          <w:ilvl w:val="0"/>
          <w:numId w:val="3"/>
        </w:numPr>
        <w:rPr>
          <w:rFonts w:ascii="Arial" w:hAnsi="Arial" w:eastAsia="Arial" w:cs="Arial"/>
        </w:rPr>
      </w:pPr>
      <w:r w:rsidRPr="00B311DB">
        <w:rPr>
          <w:rFonts w:ascii="Arial" w:hAnsi="Arial" w:eastAsia="Arial" w:cs="Arial"/>
        </w:rPr>
        <w:t>Preparation for adult life and work</w:t>
      </w:r>
    </w:p>
    <w:p w:rsidRPr="00B311DB" w:rsidR="00665685" w:rsidP="0C0E81C1" w:rsidRDefault="107D33AF" w14:paraId="2FBE17FB" w14:textId="00CD1CAE">
      <w:pPr>
        <w:pStyle w:val="ListParagraph"/>
        <w:numPr>
          <w:ilvl w:val="0"/>
          <w:numId w:val="3"/>
        </w:numPr>
        <w:rPr>
          <w:rFonts w:ascii="Arial" w:hAnsi="Arial" w:eastAsia="Arial" w:cs="Arial"/>
        </w:rPr>
      </w:pPr>
      <w:r w:rsidRPr="00B311DB">
        <w:rPr>
          <w:rFonts w:ascii="Arial" w:hAnsi="Arial" w:eastAsia="Arial" w:cs="Arial"/>
        </w:rPr>
        <w:t xml:space="preserve">Outdoor learning </w:t>
      </w:r>
    </w:p>
    <w:p w:rsidRPr="00B311DB" w:rsidR="00665685" w:rsidP="0C0E81C1" w:rsidRDefault="00665685" w14:paraId="62ADA2B8" w14:textId="1BBB787C">
      <w:pPr>
        <w:rPr>
          <w:rFonts w:ascii="Arial" w:hAnsi="Arial" w:eastAsia="Arial" w:cs="Arial"/>
        </w:rPr>
      </w:pPr>
    </w:p>
    <w:p w:rsidRPr="00B311DB" w:rsidR="00937286" w:rsidP="0C0E81C1" w:rsidRDefault="00937286" w14:paraId="4CEE4365" w14:textId="132C4DED">
      <w:pPr>
        <w:rPr>
          <w:rFonts w:ascii="Arial" w:hAnsi="Arial" w:eastAsia="Arial" w:cs="Arial"/>
          <w:b/>
          <w:bCs/>
          <w:u w:val="single"/>
        </w:rPr>
      </w:pPr>
      <w:r w:rsidRPr="00B311DB">
        <w:rPr>
          <w:rFonts w:ascii="Arial" w:hAnsi="Arial" w:eastAsia="Arial" w:cs="Arial"/>
          <w:b/>
          <w:bCs/>
          <w:u w:val="single"/>
        </w:rPr>
        <w:t>Specific Aims</w:t>
      </w:r>
    </w:p>
    <w:p w:rsidRPr="00B311DB" w:rsidR="00BC3745" w:rsidP="00BC3745" w:rsidRDefault="68C7FD19" w14:paraId="70EC4731" w14:textId="5FC119A2">
      <w:pPr>
        <w:shd w:val="clear" w:color="auto" w:fill="FFFFFF"/>
        <w:spacing w:after="75"/>
        <w:rPr>
          <w:rFonts w:ascii="Arial" w:hAnsi="Arial" w:eastAsia="Arial" w:cs="Arial"/>
        </w:rPr>
      </w:pPr>
      <w:r w:rsidRPr="00B311DB">
        <w:rPr>
          <w:rFonts w:ascii="Arial" w:hAnsi="Arial" w:eastAsia="Arial" w:cs="Arial"/>
        </w:rPr>
        <w:t xml:space="preserve">The </w:t>
      </w:r>
      <w:r w:rsidRPr="00B311DB" w:rsidR="00665685">
        <w:rPr>
          <w:rFonts w:ascii="Arial" w:hAnsi="Arial" w:eastAsia="Arial" w:cs="Arial"/>
        </w:rPr>
        <w:t xml:space="preserve">National </w:t>
      </w:r>
      <w:r w:rsidRPr="00B311DB" w:rsidR="48A393F2">
        <w:rPr>
          <w:rFonts w:ascii="Arial" w:hAnsi="Arial" w:eastAsia="Arial" w:cs="Arial"/>
        </w:rPr>
        <w:t>C</w:t>
      </w:r>
      <w:r w:rsidRPr="00B311DB" w:rsidR="00665685">
        <w:rPr>
          <w:rFonts w:ascii="Arial" w:hAnsi="Arial" w:eastAsia="Arial" w:cs="Arial"/>
        </w:rPr>
        <w:t xml:space="preserve">urriculum </w:t>
      </w:r>
      <w:r w:rsidRPr="00B311DB" w:rsidR="649AEEF3">
        <w:rPr>
          <w:rFonts w:ascii="Arial" w:hAnsi="Arial" w:eastAsia="Arial" w:cs="Arial"/>
        </w:rPr>
        <w:t xml:space="preserve">outlines the following </w:t>
      </w:r>
      <w:r w:rsidRPr="00B311DB" w:rsidR="00665685">
        <w:rPr>
          <w:rFonts w:ascii="Arial" w:hAnsi="Arial" w:eastAsia="Arial" w:cs="Arial"/>
        </w:rPr>
        <w:t>aims</w:t>
      </w:r>
      <w:r w:rsidRPr="00B311DB" w:rsidR="5430BF0D">
        <w:rPr>
          <w:rFonts w:ascii="Arial" w:hAnsi="Arial" w:eastAsia="Arial" w:cs="Arial"/>
        </w:rPr>
        <w:t xml:space="preserve"> for</w:t>
      </w:r>
      <w:r w:rsidRPr="00B311DB" w:rsidR="5430BF0D">
        <w:rPr>
          <w:rFonts w:ascii="Arial" w:hAnsi="Arial" w:eastAsia="Arial" w:cs="Arial"/>
          <w:color w:val="FF0000"/>
        </w:rPr>
        <w:t xml:space="preserve"> </w:t>
      </w:r>
      <w:r w:rsidRPr="00B311DB" w:rsidR="00BC3745">
        <w:rPr>
          <w:rFonts w:ascii="Arial" w:hAnsi="Arial" w:eastAsia="Arial" w:cs="Arial"/>
        </w:rPr>
        <w:t>Design and Technology</w:t>
      </w:r>
      <w:r w:rsidRPr="00B311DB" w:rsidR="4DB73611">
        <w:rPr>
          <w:rFonts w:ascii="Arial" w:hAnsi="Arial" w:eastAsia="Arial" w:cs="Arial"/>
        </w:rPr>
        <w:t>:</w:t>
      </w:r>
      <w:r w:rsidRPr="00B311DB" w:rsidR="5430BF0D">
        <w:rPr>
          <w:rFonts w:ascii="Arial" w:hAnsi="Arial" w:eastAsia="Arial" w:cs="Arial"/>
        </w:rPr>
        <w:t xml:space="preserve"> </w:t>
      </w:r>
    </w:p>
    <w:p w:rsidRPr="00B311DB" w:rsidR="00BC3745" w:rsidP="00BC3745" w:rsidRDefault="00BC3745" w14:paraId="0865EBA9" w14:textId="5FD534E3">
      <w:pPr>
        <w:pStyle w:val="ListParagraph"/>
        <w:numPr>
          <w:ilvl w:val="0"/>
          <w:numId w:val="16"/>
        </w:numPr>
        <w:shd w:val="clear" w:color="auto" w:fill="FFFFFF"/>
        <w:spacing w:after="75"/>
        <w:rPr>
          <w:rFonts w:ascii="Arial" w:hAnsi="Arial" w:cs="Arial"/>
          <w:color w:val="0B0C0C"/>
        </w:rPr>
      </w:pPr>
      <w:r w:rsidRPr="00B311DB">
        <w:rPr>
          <w:rFonts w:ascii="Arial" w:hAnsi="Arial" w:cs="Arial"/>
          <w:color w:val="0B0C0C"/>
        </w:rPr>
        <w:t xml:space="preserve">develop the creative, </w:t>
      </w:r>
      <w:r w:rsidRPr="00B311DB" w:rsidR="000E2F76">
        <w:rPr>
          <w:rFonts w:ascii="Arial" w:hAnsi="Arial" w:cs="Arial"/>
          <w:color w:val="0B0C0C"/>
        </w:rPr>
        <w:t>technical,</w:t>
      </w:r>
      <w:r w:rsidRPr="00B311DB">
        <w:rPr>
          <w:rFonts w:ascii="Arial" w:hAnsi="Arial" w:cs="Arial"/>
          <w:color w:val="0B0C0C"/>
        </w:rPr>
        <w:t xml:space="preserve"> and practical expertise needed to perform everyday tasks confidently and to participate successfully in an increasingly technological world</w:t>
      </w:r>
      <w:r w:rsidRPr="00B311DB" w:rsidR="000E2F76">
        <w:rPr>
          <w:rFonts w:ascii="Arial" w:hAnsi="Arial" w:cs="Arial"/>
          <w:color w:val="0B0C0C"/>
        </w:rPr>
        <w:t>.</w:t>
      </w:r>
    </w:p>
    <w:p w:rsidRPr="00B311DB" w:rsidR="00BC3745" w:rsidP="00BC3745" w:rsidRDefault="00BC3745" w14:paraId="490E6831" w14:textId="0107B501">
      <w:pPr>
        <w:numPr>
          <w:ilvl w:val="0"/>
          <w:numId w:val="16"/>
        </w:numPr>
        <w:shd w:val="clear" w:color="auto" w:fill="FFFFFF"/>
        <w:spacing w:after="75"/>
        <w:rPr>
          <w:rFonts w:ascii="Arial" w:hAnsi="Arial" w:cs="Arial"/>
          <w:color w:val="0B0C0C"/>
        </w:rPr>
      </w:pPr>
      <w:r w:rsidRPr="00B311DB">
        <w:rPr>
          <w:rFonts w:ascii="Arial" w:hAnsi="Arial" w:cs="Arial"/>
          <w:color w:val="0B0C0C"/>
        </w:rPr>
        <w:t>build and apply a repertoire of knowledge, understanding and skills in order to design and make high-quality prototypes and products for a wide range of users</w:t>
      </w:r>
      <w:r w:rsidRPr="00B311DB" w:rsidR="000E2F76">
        <w:rPr>
          <w:rFonts w:ascii="Arial" w:hAnsi="Arial" w:cs="Arial"/>
          <w:color w:val="0B0C0C"/>
        </w:rPr>
        <w:t>.</w:t>
      </w:r>
    </w:p>
    <w:p w:rsidRPr="00B311DB" w:rsidR="00BC3745" w:rsidP="00BC3745" w:rsidRDefault="00BC3745" w14:paraId="48C009AD" w14:textId="1FB79EBD">
      <w:pPr>
        <w:numPr>
          <w:ilvl w:val="0"/>
          <w:numId w:val="16"/>
        </w:numPr>
        <w:shd w:val="clear" w:color="auto" w:fill="FFFFFF"/>
        <w:spacing w:after="75"/>
        <w:rPr>
          <w:rFonts w:ascii="Arial" w:hAnsi="Arial" w:cs="Arial"/>
          <w:color w:val="0B0C0C"/>
        </w:rPr>
      </w:pPr>
      <w:r w:rsidRPr="00B311DB">
        <w:rPr>
          <w:rFonts w:ascii="Arial" w:hAnsi="Arial" w:cs="Arial"/>
          <w:color w:val="0B0C0C"/>
        </w:rPr>
        <w:t>critique, evaluate and test their ideas and products and the work of others</w:t>
      </w:r>
      <w:r w:rsidRPr="00B311DB" w:rsidR="000E2F76">
        <w:rPr>
          <w:rFonts w:ascii="Arial" w:hAnsi="Arial" w:cs="Arial"/>
          <w:color w:val="0B0C0C"/>
        </w:rPr>
        <w:t>.</w:t>
      </w:r>
    </w:p>
    <w:p w:rsidRPr="00B311DB" w:rsidR="00BC3745" w:rsidP="00BC3745" w:rsidRDefault="00BC3745" w14:paraId="0A3FFE94" w14:textId="6251750D">
      <w:pPr>
        <w:numPr>
          <w:ilvl w:val="0"/>
          <w:numId w:val="16"/>
        </w:numPr>
        <w:shd w:val="clear" w:color="auto" w:fill="FFFFFF"/>
        <w:spacing w:after="75"/>
        <w:rPr>
          <w:rFonts w:ascii="Arial" w:hAnsi="Arial" w:eastAsia="Arial" w:cs="Arial"/>
        </w:rPr>
      </w:pPr>
      <w:r w:rsidRPr="00B311DB">
        <w:rPr>
          <w:rFonts w:ascii="Arial" w:hAnsi="Arial" w:cs="Arial"/>
          <w:color w:val="0B0C0C"/>
        </w:rPr>
        <w:t>understand and apply the principles of nutrition and learn how to cook</w:t>
      </w:r>
      <w:r w:rsidRPr="00B311DB" w:rsidR="000E2F76">
        <w:rPr>
          <w:rFonts w:ascii="Arial" w:hAnsi="Arial" w:cs="Arial"/>
          <w:color w:val="0B0C0C"/>
        </w:rPr>
        <w:t>.</w:t>
      </w:r>
    </w:p>
    <w:p w:rsidRPr="00B311DB" w:rsidR="00665685" w:rsidP="0C0E81C1" w:rsidRDefault="00665685" w14:paraId="25B64B06" w14:textId="31403CB6">
      <w:pPr>
        <w:rPr>
          <w:rFonts w:ascii="Arial" w:hAnsi="Arial" w:eastAsia="Arial" w:cs="Arial"/>
          <w:b/>
          <w:bCs/>
          <w:i/>
          <w:iCs/>
        </w:rPr>
      </w:pPr>
    </w:p>
    <w:p w:rsidRPr="00B311DB" w:rsidR="0C0E81C1" w:rsidP="0C0E81C1" w:rsidRDefault="0C0E81C1" w14:paraId="63CE0999" w14:textId="765A5297">
      <w:pPr>
        <w:rPr>
          <w:rFonts w:ascii="Arial" w:hAnsi="Arial" w:eastAsia="Arial" w:cs="Arial"/>
          <w:i/>
          <w:iCs/>
          <w:color w:val="FF0000"/>
        </w:rPr>
      </w:pPr>
    </w:p>
    <w:p w:rsidRPr="00B311DB" w:rsidR="00937286" w:rsidP="0C0E81C1" w:rsidRDefault="4EF99FE2" w14:paraId="26C49CFB" w14:textId="353B070C">
      <w:pPr>
        <w:rPr>
          <w:rFonts w:ascii="Arial" w:hAnsi="Arial" w:eastAsia="Arial" w:cs="Arial"/>
        </w:rPr>
      </w:pPr>
      <w:r w:rsidRPr="00B311DB">
        <w:rPr>
          <w:rFonts w:ascii="Arial" w:hAnsi="Arial" w:eastAsia="Arial" w:cs="Arial"/>
        </w:rPr>
        <w:t xml:space="preserve">At </w:t>
      </w:r>
      <w:r w:rsidRPr="00B311DB" w:rsidR="00665685">
        <w:rPr>
          <w:rFonts w:ascii="Arial" w:hAnsi="Arial" w:eastAsia="Arial" w:cs="Arial"/>
        </w:rPr>
        <w:t xml:space="preserve">Holly Hill </w:t>
      </w:r>
      <w:r w:rsidRPr="00B311DB" w:rsidR="0B4FE7C3">
        <w:rPr>
          <w:rFonts w:ascii="Arial" w:hAnsi="Arial" w:eastAsia="Arial" w:cs="Arial"/>
        </w:rPr>
        <w:t xml:space="preserve">the </w:t>
      </w:r>
      <w:r w:rsidRPr="00B311DB" w:rsidR="00BC3745">
        <w:rPr>
          <w:rFonts w:ascii="Arial" w:hAnsi="Arial" w:eastAsia="Arial" w:cs="Arial"/>
        </w:rPr>
        <w:t xml:space="preserve">Design and Technology </w:t>
      </w:r>
      <w:r w:rsidRPr="00B311DB" w:rsidR="0B4FE7C3">
        <w:rPr>
          <w:rFonts w:ascii="Arial" w:hAnsi="Arial" w:eastAsia="Arial" w:cs="Arial"/>
        </w:rPr>
        <w:t>curriculum is designed so that</w:t>
      </w:r>
      <w:r w:rsidRPr="00B311DB" w:rsidR="33502540">
        <w:rPr>
          <w:rFonts w:ascii="Arial" w:hAnsi="Arial" w:eastAsia="Arial" w:cs="Arial"/>
        </w:rPr>
        <w:t xml:space="preserve"> we meet the National Curriculum aims through a progression of skills</w:t>
      </w:r>
      <w:r w:rsidRPr="00B311DB" w:rsidR="66D0AAA6">
        <w:rPr>
          <w:rFonts w:ascii="Arial" w:hAnsi="Arial" w:eastAsia="Arial" w:cs="Arial"/>
        </w:rPr>
        <w:t xml:space="preserve"> and knowledge</w:t>
      </w:r>
      <w:r w:rsidRPr="00B311DB" w:rsidR="33502540">
        <w:rPr>
          <w:rFonts w:ascii="Arial" w:hAnsi="Arial" w:eastAsia="Arial" w:cs="Arial"/>
        </w:rPr>
        <w:t xml:space="preserve"> taught </w:t>
      </w:r>
      <w:r w:rsidRPr="00B311DB" w:rsidR="3A8ECEFB">
        <w:rPr>
          <w:rFonts w:ascii="Arial" w:hAnsi="Arial" w:eastAsia="Arial" w:cs="Arial"/>
        </w:rPr>
        <w:t>in the sequence below:</w:t>
      </w:r>
    </w:p>
    <w:p w:rsidRPr="00B311DB" w:rsidR="000E2F76" w:rsidP="0C0E81C1" w:rsidRDefault="000E2F76" w14:paraId="348A32B3" w14:textId="77777777">
      <w:pPr>
        <w:rPr>
          <w:rFonts w:ascii="Arial" w:hAnsi="Arial" w:eastAsia="Arial" w:cs="Arial"/>
        </w:rPr>
      </w:pPr>
    </w:p>
    <w:tbl>
      <w:tblPr>
        <w:tblStyle w:val="TableGrid"/>
        <w:tblW w:w="9016" w:type="dxa"/>
        <w:tblLook w:val="04A0" w:firstRow="1" w:lastRow="0" w:firstColumn="1" w:lastColumn="0" w:noHBand="0" w:noVBand="1"/>
      </w:tblPr>
      <w:tblGrid>
        <w:gridCol w:w="604"/>
        <w:gridCol w:w="2601"/>
        <w:gridCol w:w="2514"/>
        <w:gridCol w:w="3297"/>
      </w:tblGrid>
      <w:tr w:rsidRPr="00B311DB" w:rsidR="000E2F76" w:rsidTr="7784AFC0" w14:paraId="482A1251" w14:textId="77777777">
        <w:tc>
          <w:tcPr>
            <w:tcW w:w="604" w:type="dxa"/>
            <w:tcBorders>
              <w:top w:val="single" w:color="auto" w:sz="4" w:space="0"/>
              <w:left w:val="single" w:color="auto" w:sz="4" w:space="0"/>
              <w:bottom w:val="single" w:color="auto" w:sz="4" w:space="0"/>
              <w:right w:val="single" w:color="auto" w:sz="4" w:space="0"/>
            </w:tcBorders>
          </w:tcPr>
          <w:p w:rsidRPr="00B311DB" w:rsidR="000E2F76" w:rsidP="000E2F76" w:rsidRDefault="000E2F76" w14:paraId="1EC889D9" w14:textId="77777777">
            <w:pPr>
              <w:rPr>
                <w:rFonts w:ascii="Arial" w:hAnsi="Arial" w:eastAsia="Arial" w:cs="Arial"/>
              </w:rPr>
            </w:pPr>
          </w:p>
        </w:tc>
        <w:tc>
          <w:tcPr>
            <w:tcW w:w="2601" w:type="dxa"/>
            <w:tcBorders>
              <w:top w:val="single" w:color="auto" w:sz="4" w:space="0"/>
              <w:left w:val="single" w:color="auto" w:sz="4" w:space="0"/>
              <w:bottom w:val="single" w:color="auto" w:sz="4" w:space="0"/>
              <w:right w:val="single" w:color="auto" w:sz="4" w:space="0"/>
            </w:tcBorders>
            <w:hideMark/>
          </w:tcPr>
          <w:p w:rsidRPr="00B311DB" w:rsidR="000E2F76" w:rsidP="000E2F76" w:rsidRDefault="000E2F76" w14:paraId="0E5D04C4" w14:textId="77777777">
            <w:pPr>
              <w:rPr>
                <w:rFonts w:ascii="Arial" w:hAnsi="Arial" w:eastAsia="Arial" w:cs="Arial"/>
              </w:rPr>
            </w:pPr>
            <w:r w:rsidRPr="00B311DB">
              <w:rPr>
                <w:rFonts w:ascii="Arial" w:hAnsi="Arial" w:eastAsia="Arial" w:cs="Arial"/>
                <w:b/>
                <w:bCs/>
              </w:rPr>
              <w:t>3 &amp; 4-year-olds will be learning to:</w:t>
            </w:r>
          </w:p>
        </w:tc>
        <w:tc>
          <w:tcPr>
            <w:tcW w:w="2514" w:type="dxa"/>
            <w:tcBorders>
              <w:top w:val="single" w:color="auto" w:sz="4" w:space="0"/>
              <w:left w:val="single" w:color="auto" w:sz="4" w:space="0"/>
              <w:bottom w:val="single" w:color="auto" w:sz="4" w:space="0"/>
              <w:right w:val="single" w:color="auto" w:sz="4" w:space="0"/>
            </w:tcBorders>
          </w:tcPr>
          <w:p w:rsidRPr="00B311DB" w:rsidR="000E2F76" w:rsidP="000E2F76" w:rsidRDefault="000E2F76" w14:paraId="5E67E10E" w14:textId="5ED310D8">
            <w:pPr>
              <w:rPr>
                <w:rFonts w:ascii="Arial" w:hAnsi="Arial" w:eastAsia="Arial" w:cs="Arial"/>
                <w:b/>
                <w:bCs/>
              </w:rPr>
            </w:pPr>
            <w:r w:rsidRPr="00B311DB">
              <w:rPr>
                <w:rFonts w:ascii="Arial" w:hAnsi="Arial" w:eastAsia="Arial" w:cs="Arial"/>
                <w:b/>
                <w:bCs/>
              </w:rPr>
              <w:t>Children in Reception will be learning to:</w:t>
            </w:r>
          </w:p>
        </w:tc>
        <w:tc>
          <w:tcPr>
            <w:tcW w:w="3297" w:type="dxa"/>
            <w:tcBorders>
              <w:top w:val="single" w:color="auto" w:sz="4" w:space="0"/>
              <w:left w:val="single" w:color="auto" w:sz="4" w:space="0"/>
              <w:bottom w:val="single" w:color="auto" w:sz="4" w:space="0"/>
              <w:right w:val="single" w:color="auto" w:sz="4" w:space="0"/>
            </w:tcBorders>
            <w:hideMark/>
          </w:tcPr>
          <w:p w:rsidRPr="00B311DB" w:rsidR="000E2F76" w:rsidP="000E2F76" w:rsidRDefault="000E2F76" w14:paraId="2929EB06" w14:textId="53B4E952">
            <w:pPr>
              <w:rPr>
                <w:rFonts w:ascii="Arial" w:hAnsi="Arial" w:eastAsia="Arial" w:cs="Arial"/>
              </w:rPr>
            </w:pPr>
            <w:r w:rsidRPr="00B311DB">
              <w:rPr>
                <w:rFonts w:ascii="Arial" w:hAnsi="Arial" w:eastAsia="Arial" w:cs="Arial"/>
                <w:b/>
                <w:bCs/>
              </w:rPr>
              <w:t>ELG</w:t>
            </w:r>
          </w:p>
        </w:tc>
      </w:tr>
      <w:tr w:rsidRPr="00B311DB" w:rsidR="000E2F76" w:rsidTr="7784AFC0" w14:paraId="2195B57F" w14:textId="77777777">
        <w:trPr>
          <w:cantSplit/>
          <w:trHeight w:val="1134"/>
        </w:trPr>
        <w:tc>
          <w:tcPr>
            <w:tcW w:w="604" w:type="dxa"/>
            <w:tcBorders>
              <w:top w:val="single" w:color="auto" w:sz="4" w:space="0"/>
              <w:left w:val="single" w:color="auto" w:sz="4" w:space="0"/>
              <w:bottom w:val="single" w:color="auto" w:sz="4" w:space="0"/>
              <w:right w:val="single" w:color="auto" w:sz="4" w:space="0"/>
            </w:tcBorders>
            <w:textDirection w:val="btLr"/>
            <w:hideMark/>
          </w:tcPr>
          <w:p w:rsidRPr="00B311DB" w:rsidR="000E2F76" w:rsidP="000E2F76" w:rsidRDefault="000E2F76" w14:paraId="110D9A6A" w14:textId="77777777">
            <w:pPr>
              <w:rPr>
                <w:rFonts w:ascii="Arial" w:hAnsi="Arial" w:eastAsia="Arial" w:cs="Arial"/>
                <w:b/>
                <w:bCs/>
              </w:rPr>
            </w:pPr>
            <w:r w:rsidRPr="00B311DB">
              <w:rPr>
                <w:rFonts w:ascii="Arial" w:hAnsi="Arial" w:eastAsia="Arial" w:cs="Arial"/>
                <w:b/>
                <w:bCs/>
              </w:rPr>
              <w:lastRenderedPageBreak/>
              <w:t>Expressive Art and Design</w:t>
            </w:r>
          </w:p>
        </w:tc>
        <w:tc>
          <w:tcPr>
            <w:tcW w:w="2601" w:type="dxa"/>
            <w:tcBorders>
              <w:top w:val="single" w:color="auto" w:sz="4" w:space="0"/>
              <w:left w:val="single" w:color="auto" w:sz="4" w:space="0"/>
              <w:bottom w:val="single" w:color="auto" w:sz="4" w:space="0"/>
              <w:right w:val="single" w:color="auto" w:sz="4" w:space="0"/>
            </w:tcBorders>
            <w:hideMark/>
          </w:tcPr>
          <w:p w:rsidRPr="00B311DB" w:rsidR="000E2F76" w:rsidP="000E2F76" w:rsidRDefault="000E2F76" w14:paraId="51E97C5E" w14:textId="77777777">
            <w:pPr>
              <w:numPr>
                <w:ilvl w:val="0"/>
                <w:numId w:val="20"/>
              </w:numPr>
              <w:rPr>
                <w:rFonts w:ascii="Arial" w:hAnsi="Arial" w:eastAsia="Arial" w:cs="Arial"/>
              </w:rPr>
            </w:pPr>
            <w:r w:rsidRPr="00B311DB">
              <w:rPr>
                <w:rFonts w:ascii="Arial" w:hAnsi="Arial" w:eastAsia="Arial" w:cs="Arial"/>
              </w:rPr>
              <w:t xml:space="preserve">Explore different materials freely, in order to develop their ideas about how to use them and what to make. </w:t>
            </w:r>
          </w:p>
          <w:p w:rsidRPr="00B311DB" w:rsidR="000E2F76" w:rsidP="000E2F76" w:rsidRDefault="000E2F76" w14:paraId="05551445" w14:textId="77777777">
            <w:pPr>
              <w:numPr>
                <w:ilvl w:val="0"/>
                <w:numId w:val="20"/>
              </w:numPr>
              <w:rPr>
                <w:rFonts w:ascii="Arial" w:hAnsi="Arial" w:eastAsia="Arial" w:cs="Arial"/>
              </w:rPr>
            </w:pPr>
            <w:r w:rsidRPr="00B311DB">
              <w:rPr>
                <w:rFonts w:ascii="Arial" w:hAnsi="Arial" w:eastAsia="Arial" w:cs="Arial"/>
              </w:rPr>
              <w:t>Develop their own ideas and then decide which materials to use to express them.</w:t>
            </w:r>
          </w:p>
          <w:p w:rsidRPr="00B311DB" w:rsidR="000E2F76" w:rsidP="000E2F76" w:rsidRDefault="000E2F76" w14:paraId="2BF740AF" w14:textId="77777777">
            <w:pPr>
              <w:numPr>
                <w:ilvl w:val="0"/>
                <w:numId w:val="20"/>
              </w:numPr>
              <w:rPr>
                <w:rFonts w:ascii="Arial" w:hAnsi="Arial" w:eastAsia="Arial" w:cs="Arial"/>
              </w:rPr>
            </w:pPr>
            <w:r w:rsidRPr="00B311DB">
              <w:rPr>
                <w:rFonts w:ascii="Arial" w:hAnsi="Arial" w:eastAsia="Arial" w:cs="Arial"/>
              </w:rPr>
              <w:t>Join different materials and explore different textures.</w:t>
            </w:r>
          </w:p>
          <w:p w:rsidRPr="00B311DB" w:rsidR="000E2F76" w:rsidP="000E2F76" w:rsidRDefault="000E2F76" w14:paraId="47793418" w14:textId="77777777">
            <w:pPr>
              <w:numPr>
                <w:ilvl w:val="0"/>
                <w:numId w:val="20"/>
              </w:numPr>
              <w:rPr>
                <w:rFonts w:ascii="Arial" w:hAnsi="Arial" w:eastAsia="Arial" w:cs="Arial"/>
              </w:rPr>
            </w:pPr>
            <w:r w:rsidRPr="00B311DB">
              <w:rPr>
                <w:rFonts w:ascii="Arial" w:hAnsi="Arial" w:eastAsia="Arial" w:cs="Arial"/>
              </w:rPr>
              <w:t>Create closed shapes with continuous lines, and begin to use these shapes to represent objects.</w:t>
            </w:r>
          </w:p>
          <w:p w:rsidRPr="00B311DB" w:rsidR="000E2F76" w:rsidP="000E2F76" w:rsidRDefault="000E2F76" w14:paraId="0FD0513E" w14:textId="77777777">
            <w:pPr>
              <w:numPr>
                <w:ilvl w:val="0"/>
                <w:numId w:val="20"/>
              </w:numPr>
              <w:rPr>
                <w:rFonts w:ascii="Arial" w:hAnsi="Arial" w:eastAsia="Arial" w:cs="Arial"/>
              </w:rPr>
            </w:pPr>
            <w:r w:rsidRPr="00B311DB">
              <w:rPr>
                <w:rFonts w:ascii="Arial" w:hAnsi="Arial" w:eastAsia="Arial" w:cs="Arial"/>
              </w:rPr>
              <w:t xml:space="preserve">Draw with increasing complexity and detail, such as representing a face with a circle and including details. </w:t>
            </w:r>
          </w:p>
          <w:p w:rsidRPr="00B311DB" w:rsidR="000E2F76" w:rsidP="000E2F76" w:rsidRDefault="000E2F76" w14:paraId="0A916600" w14:textId="640CCD71">
            <w:pPr>
              <w:numPr>
                <w:ilvl w:val="0"/>
                <w:numId w:val="20"/>
              </w:numPr>
              <w:rPr>
                <w:rFonts w:ascii="Arial" w:hAnsi="Arial" w:eastAsia="Arial" w:cs="Arial"/>
              </w:rPr>
            </w:pPr>
            <w:r w:rsidRPr="00B311DB">
              <w:rPr>
                <w:rFonts w:ascii="Arial" w:hAnsi="Arial" w:eastAsia="Arial" w:cs="Arial"/>
              </w:rPr>
              <w:t>Use drawing to represent ideas like movement or loud noises.</w:t>
            </w:r>
          </w:p>
        </w:tc>
        <w:tc>
          <w:tcPr>
            <w:tcW w:w="2514" w:type="dxa"/>
            <w:tcBorders>
              <w:top w:val="single" w:color="auto" w:sz="4" w:space="0"/>
              <w:left w:val="single" w:color="auto" w:sz="4" w:space="0"/>
              <w:bottom w:val="single" w:color="auto" w:sz="4" w:space="0"/>
              <w:right w:val="single" w:color="auto" w:sz="4" w:space="0"/>
            </w:tcBorders>
          </w:tcPr>
          <w:p w:rsidRPr="00B311DB" w:rsidR="000E2F76" w:rsidP="000E2F76" w:rsidRDefault="000E2F76" w14:paraId="6EC59008" w14:textId="77777777">
            <w:pPr>
              <w:numPr>
                <w:ilvl w:val="0"/>
                <w:numId w:val="20"/>
              </w:numPr>
              <w:rPr>
                <w:rFonts w:ascii="Arial" w:hAnsi="Arial" w:eastAsia="Arial" w:cs="Arial"/>
              </w:rPr>
            </w:pPr>
            <w:r w:rsidRPr="00B311DB">
              <w:rPr>
                <w:rFonts w:ascii="Arial" w:hAnsi="Arial" w:eastAsia="Arial" w:cs="Arial"/>
              </w:rPr>
              <w:t xml:space="preserve">Explore, use and refine a variety of artistic effects to express their ideas and feelings. </w:t>
            </w:r>
          </w:p>
          <w:p w:rsidRPr="00B311DB" w:rsidR="000E2F76" w:rsidP="000E2F76" w:rsidRDefault="000E2F76" w14:paraId="0DEF6D26" w14:textId="77777777">
            <w:pPr>
              <w:numPr>
                <w:ilvl w:val="0"/>
                <w:numId w:val="20"/>
              </w:numPr>
              <w:rPr>
                <w:rFonts w:ascii="Arial" w:hAnsi="Arial" w:eastAsia="Arial" w:cs="Arial"/>
              </w:rPr>
            </w:pPr>
            <w:r w:rsidRPr="00B311DB">
              <w:rPr>
                <w:rFonts w:ascii="Arial" w:hAnsi="Arial" w:eastAsia="Arial" w:cs="Arial"/>
              </w:rPr>
              <w:t xml:space="preserve">Return to and build on their previous learning, refining ideas and developing their ability to represent them. </w:t>
            </w:r>
          </w:p>
          <w:p w:rsidRPr="00B311DB" w:rsidR="000E2F76" w:rsidP="000E2F76" w:rsidRDefault="000E2F76" w14:paraId="5739C8A4" w14:textId="5896029F">
            <w:pPr>
              <w:numPr>
                <w:ilvl w:val="0"/>
                <w:numId w:val="20"/>
              </w:numPr>
              <w:rPr>
                <w:rFonts w:ascii="Arial" w:hAnsi="Arial" w:eastAsia="Arial" w:cs="Arial"/>
              </w:rPr>
            </w:pPr>
            <w:r w:rsidRPr="00B311DB">
              <w:rPr>
                <w:rFonts w:ascii="Arial" w:hAnsi="Arial" w:eastAsia="Arial" w:cs="Arial"/>
              </w:rPr>
              <w:t>Create collaboratively, sharing ideas, resources and skills.</w:t>
            </w:r>
          </w:p>
        </w:tc>
        <w:tc>
          <w:tcPr>
            <w:tcW w:w="3297" w:type="dxa"/>
            <w:tcBorders>
              <w:top w:val="single" w:color="auto" w:sz="4" w:space="0"/>
              <w:left w:val="single" w:color="auto" w:sz="4" w:space="0"/>
              <w:bottom w:val="single" w:color="auto" w:sz="4" w:space="0"/>
              <w:right w:val="single" w:color="auto" w:sz="4" w:space="0"/>
            </w:tcBorders>
            <w:hideMark/>
          </w:tcPr>
          <w:p w:rsidRPr="00375C36" w:rsidR="000E2F76" w:rsidP="000E2F76" w:rsidRDefault="000E2F76" w14:paraId="4DE47298" w14:textId="5231B000">
            <w:pPr>
              <w:pStyle w:val="ListParagraph"/>
              <w:numPr>
                <w:ilvl w:val="0"/>
                <w:numId w:val="20"/>
              </w:numPr>
              <w:rPr>
                <w:rFonts w:ascii="Arial" w:hAnsi="Arial" w:eastAsia="Arial" w:cs="Arial"/>
                <w:bCs/>
              </w:rPr>
            </w:pPr>
            <w:r w:rsidRPr="00375C36">
              <w:rPr>
                <w:rFonts w:ascii="Arial" w:hAnsi="Arial" w:eastAsia="Arial" w:cs="Arial"/>
                <w:bCs/>
              </w:rPr>
              <w:t>Creating with Materials</w:t>
            </w:r>
          </w:p>
          <w:p w:rsidRPr="00B311DB" w:rsidR="000E2F76" w:rsidP="000E2F76" w:rsidRDefault="000E2F76" w14:paraId="500D20B6" w14:textId="77777777">
            <w:pPr>
              <w:numPr>
                <w:ilvl w:val="0"/>
                <w:numId w:val="20"/>
              </w:numPr>
              <w:rPr>
                <w:rFonts w:ascii="Arial" w:hAnsi="Arial" w:eastAsia="Arial" w:cs="Arial"/>
              </w:rPr>
            </w:pPr>
            <w:r w:rsidRPr="00B311DB">
              <w:rPr>
                <w:rFonts w:ascii="Arial" w:hAnsi="Arial" w:eastAsia="Arial" w:cs="Arial"/>
              </w:rPr>
              <w:t>Safely use and explore a variety of materials, tools and techniques, experimenting with colour, design, texture, form and function.</w:t>
            </w:r>
          </w:p>
          <w:p w:rsidRPr="00B311DB" w:rsidR="000E2F76" w:rsidP="000E2F76" w:rsidRDefault="000E2F76" w14:paraId="22ACCABF" w14:textId="77777777">
            <w:pPr>
              <w:numPr>
                <w:ilvl w:val="0"/>
                <w:numId w:val="20"/>
              </w:numPr>
              <w:rPr>
                <w:rFonts w:ascii="Arial" w:hAnsi="Arial" w:eastAsia="Arial" w:cs="Arial"/>
              </w:rPr>
            </w:pPr>
            <w:r w:rsidRPr="00B311DB">
              <w:rPr>
                <w:rFonts w:ascii="Arial" w:hAnsi="Arial" w:eastAsia="Arial" w:cs="Arial"/>
              </w:rPr>
              <w:t>Share their creations, explaining the process they have used.</w:t>
            </w:r>
          </w:p>
          <w:p w:rsidRPr="00B311DB" w:rsidR="000E2F76" w:rsidP="000E2F76" w:rsidRDefault="000E2F76" w14:paraId="59EAD90D" w14:textId="77777777">
            <w:pPr>
              <w:numPr>
                <w:ilvl w:val="0"/>
                <w:numId w:val="20"/>
              </w:numPr>
              <w:rPr>
                <w:rFonts w:ascii="Arial" w:hAnsi="Arial" w:eastAsia="Arial" w:cs="Arial"/>
              </w:rPr>
            </w:pPr>
            <w:r w:rsidRPr="00B311DB">
              <w:rPr>
                <w:rFonts w:ascii="Arial" w:hAnsi="Arial" w:eastAsia="Arial" w:cs="Arial"/>
              </w:rPr>
              <w:t xml:space="preserve">Make use of props and materials when role playing characters in narratives and stories.   </w:t>
            </w:r>
          </w:p>
        </w:tc>
      </w:tr>
    </w:tbl>
    <w:p w:rsidRPr="00B311DB" w:rsidR="000E2F76" w:rsidP="0C0E81C1" w:rsidRDefault="000E2F76" w14:paraId="300C48A3" w14:textId="77777777">
      <w:pPr>
        <w:rPr>
          <w:rFonts w:ascii="Arial" w:hAnsi="Arial" w:eastAsia="Arial" w:cs="Arial"/>
        </w:rPr>
      </w:pPr>
    </w:p>
    <w:tbl>
      <w:tblPr>
        <w:tblStyle w:val="TableGrid"/>
        <w:tblW w:w="9205" w:type="dxa"/>
        <w:tblLayout w:type="fixed"/>
        <w:tblLook w:val="06A0" w:firstRow="1" w:lastRow="0" w:firstColumn="1" w:lastColumn="0" w:noHBand="1" w:noVBand="1"/>
      </w:tblPr>
      <w:tblGrid>
        <w:gridCol w:w="1288"/>
        <w:gridCol w:w="1288"/>
        <w:gridCol w:w="1288"/>
        <w:gridCol w:w="1288"/>
        <w:gridCol w:w="1288"/>
        <w:gridCol w:w="1395"/>
        <w:gridCol w:w="1370"/>
      </w:tblGrid>
      <w:tr w:rsidRPr="00B311DB" w:rsidR="0C0E81C1" w:rsidTr="5000EC3A" w14:paraId="58C624B5" w14:textId="77777777">
        <w:tc>
          <w:tcPr>
            <w:tcW w:w="1288" w:type="dxa"/>
            <w:tcMar/>
          </w:tcPr>
          <w:p w:rsidRPr="00B311DB" w:rsidR="0C0E81C1" w:rsidP="0C0E81C1" w:rsidRDefault="0C0E81C1" w14:paraId="1F696124" w14:textId="58EB4BAB">
            <w:pPr>
              <w:rPr>
                <w:rFonts w:ascii="Arial" w:hAnsi="Arial" w:eastAsia="Arial" w:cs="Arial"/>
              </w:rPr>
            </w:pPr>
          </w:p>
        </w:tc>
        <w:tc>
          <w:tcPr>
            <w:tcW w:w="1288" w:type="dxa"/>
            <w:tcMar/>
          </w:tcPr>
          <w:p w:rsidRPr="00B311DB" w:rsidR="3A8ECEFB" w:rsidP="0C0E81C1" w:rsidRDefault="3A8ECEFB" w14:paraId="78339645" w14:textId="3835E5D3">
            <w:pPr>
              <w:rPr>
                <w:rFonts w:ascii="Arial" w:hAnsi="Arial" w:eastAsia="Arial" w:cs="Arial"/>
              </w:rPr>
            </w:pPr>
            <w:r w:rsidRPr="00B311DB">
              <w:rPr>
                <w:rFonts w:ascii="Arial" w:hAnsi="Arial" w:eastAsia="Arial" w:cs="Arial"/>
              </w:rPr>
              <w:t>Autumn 1</w:t>
            </w:r>
          </w:p>
        </w:tc>
        <w:tc>
          <w:tcPr>
            <w:tcW w:w="1288" w:type="dxa"/>
            <w:tcMar/>
          </w:tcPr>
          <w:p w:rsidRPr="00B311DB" w:rsidR="3A8ECEFB" w:rsidP="0C0E81C1" w:rsidRDefault="3A8ECEFB" w14:paraId="170A5761" w14:textId="64AE33B7">
            <w:pPr>
              <w:rPr>
                <w:rFonts w:ascii="Arial" w:hAnsi="Arial" w:eastAsia="Arial" w:cs="Arial"/>
              </w:rPr>
            </w:pPr>
            <w:r w:rsidRPr="00B311DB">
              <w:rPr>
                <w:rFonts w:ascii="Arial" w:hAnsi="Arial" w:eastAsia="Arial" w:cs="Arial"/>
              </w:rPr>
              <w:t>Autumn 2</w:t>
            </w:r>
          </w:p>
        </w:tc>
        <w:tc>
          <w:tcPr>
            <w:tcW w:w="1288" w:type="dxa"/>
            <w:tcMar/>
          </w:tcPr>
          <w:p w:rsidRPr="00B311DB" w:rsidR="3A8ECEFB" w:rsidP="0C0E81C1" w:rsidRDefault="3A8ECEFB" w14:paraId="46E854A2" w14:textId="46E10016">
            <w:pPr>
              <w:rPr>
                <w:rFonts w:ascii="Arial" w:hAnsi="Arial" w:eastAsia="Arial" w:cs="Arial"/>
              </w:rPr>
            </w:pPr>
            <w:r w:rsidRPr="00B311DB">
              <w:rPr>
                <w:rFonts w:ascii="Arial" w:hAnsi="Arial" w:eastAsia="Arial" w:cs="Arial"/>
              </w:rPr>
              <w:t>Spring 1</w:t>
            </w:r>
          </w:p>
        </w:tc>
        <w:tc>
          <w:tcPr>
            <w:tcW w:w="1288" w:type="dxa"/>
            <w:tcMar/>
          </w:tcPr>
          <w:p w:rsidRPr="00B311DB" w:rsidR="3A8ECEFB" w:rsidP="0C0E81C1" w:rsidRDefault="3A8ECEFB" w14:paraId="69845570" w14:textId="41DDE90C">
            <w:pPr>
              <w:rPr>
                <w:rFonts w:ascii="Arial" w:hAnsi="Arial" w:eastAsia="Arial" w:cs="Arial"/>
              </w:rPr>
            </w:pPr>
            <w:r w:rsidRPr="00B311DB">
              <w:rPr>
                <w:rFonts w:ascii="Arial" w:hAnsi="Arial" w:eastAsia="Arial" w:cs="Arial"/>
              </w:rPr>
              <w:t>Spring 2</w:t>
            </w:r>
          </w:p>
        </w:tc>
        <w:tc>
          <w:tcPr>
            <w:tcW w:w="1395" w:type="dxa"/>
            <w:tcMar/>
          </w:tcPr>
          <w:p w:rsidRPr="00B311DB" w:rsidR="3A8ECEFB" w:rsidP="0C0E81C1" w:rsidRDefault="3A8ECEFB" w14:paraId="7C67E1A6" w14:textId="408C8E72">
            <w:pPr>
              <w:rPr>
                <w:rFonts w:ascii="Arial" w:hAnsi="Arial" w:eastAsia="Arial" w:cs="Arial"/>
              </w:rPr>
            </w:pPr>
            <w:r w:rsidRPr="00B311DB">
              <w:rPr>
                <w:rFonts w:ascii="Arial" w:hAnsi="Arial" w:eastAsia="Arial" w:cs="Arial"/>
              </w:rPr>
              <w:t>Summer 1</w:t>
            </w:r>
          </w:p>
        </w:tc>
        <w:tc>
          <w:tcPr>
            <w:tcW w:w="1370" w:type="dxa"/>
            <w:tcMar/>
          </w:tcPr>
          <w:p w:rsidRPr="00B311DB" w:rsidR="3A8ECEFB" w:rsidP="0C0E81C1" w:rsidRDefault="3A8ECEFB" w14:paraId="552F4581" w14:textId="39920C56">
            <w:pPr>
              <w:rPr>
                <w:rFonts w:ascii="Arial" w:hAnsi="Arial" w:eastAsia="Arial" w:cs="Arial"/>
              </w:rPr>
            </w:pPr>
            <w:r w:rsidRPr="00B311DB">
              <w:rPr>
                <w:rFonts w:ascii="Arial" w:hAnsi="Arial" w:eastAsia="Arial" w:cs="Arial"/>
              </w:rPr>
              <w:t>Summer 2</w:t>
            </w:r>
          </w:p>
        </w:tc>
      </w:tr>
      <w:tr w:rsidRPr="00B311DB" w:rsidR="00375C36" w:rsidTr="5000EC3A" w14:paraId="6F09258F" w14:textId="77777777">
        <w:tc>
          <w:tcPr>
            <w:tcW w:w="1288" w:type="dxa"/>
            <w:tcMar/>
          </w:tcPr>
          <w:p w:rsidRPr="00B311DB" w:rsidR="00375C36" w:rsidP="00375C36" w:rsidRDefault="00375C36" w14:paraId="426E3535" w14:textId="29C95C97">
            <w:pPr>
              <w:rPr>
                <w:rFonts w:ascii="Arial" w:hAnsi="Arial" w:eastAsia="Arial" w:cs="Arial"/>
              </w:rPr>
            </w:pPr>
            <w:r w:rsidRPr="00B311DB">
              <w:rPr>
                <w:rFonts w:ascii="Arial" w:hAnsi="Arial" w:eastAsia="Arial" w:cs="Arial"/>
              </w:rPr>
              <w:t>KS1</w:t>
            </w:r>
          </w:p>
        </w:tc>
        <w:tc>
          <w:tcPr>
            <w:tcW w:w="1288" w:type="dxa"/>
            <w:tcMar/>
          </w:tcPr>
          <w:p w:rsidRPr="00375C36" w:rsidR="00375C36" w:rsidP="00375C36" w:rsidRDefault="00375C36" w14:paraId="31264DD1" w14:textId="2385CE77">
            <w:pPr>
              <w:rPr>
                <w:rFonts w:ascii="Arial" w:hAnsi="Arial" w:eastAsia="Arial" w:cs="Arial"/>
              </w:rPr>
            </w:pPr>
            <w:r w:rsidRPr="00375C36">
              <w:rPr>
                <w:rFonts w:ascii="Arial" w:hAnsi="Arial" w:eastAsia="Arial" w:cs="Arial"/>
              </w:rPr>
              <w:t> </w:t>
            </w:r>
          </w:p>
        </w:tc>
        <w:tc>
          <w:tcPr>
            <w:tcW w:w="1288" w:type="dxa"/>
            <w:tcMar/>
          </w:tcPr>
          <w:p w:rsidRPr="00375C36" w:rsidR="00375C36" w:rsidP="00375C36" w:rsidRDefault="00375C36" w14:paraId="4867E876" w14:textId="4D5D629C">
            <w:pPr>
              <w:rPr>
                <w:rFonts w:ascii="Arial" w:hAnsi="Arial" w:eastAsia="Arial" w:cs="Arial"/>
              </w:rPr>
            </w:pPr>
            <w:r w:rsidRPr="5000EC3A" w:rsidR="2B41E9FF">
              <w:rPr>
                <w:rFonts w:ascii="Arial" w:hAnsi="Arial" w:eastAsia="Arial" w:cs="Arial"/>
              </w:rPr>
              <w:t>Cycle B – Mechanical systems</w:t>
            </w:r>
          </w:p>
        </w:tc>
        <w:tc>
          <w:tcPr>
            <w:tcW w:w="1288" w:type="dxa"/>
            <w:tcMar/>
          </w:tcPr>
          <w:p w:rsidRPr="00375C36" w:rsidR="00375C36" w:rsidP="00375C36" w:rsidRDefault="00375C36" w14:paraId="1962B3C1" w14:textId="4F294D0E">
            <w:pPr>
              <w:rPr>
                <w:rFonts w:ascii="Arial" w:hAnsi="Arial" w:eastAsia="Arial" w:cs="Arial"/>
              </w:rPr>
            </w:pPr>
            <w:r w:rsidRPr="5000EC3A" w:rsidR="6C9D04CD">
              <w:rPr>
                <w:rFonts w:ascii="Arial" w:hAnsi="Arial" w:eastAsia="Arial" w:cs="Arial"/>
              </w:rPr>
              <w:t>Cyc</w:t>
            </w:r>
            <w:r w:rsidRPr="5000EC3A" w:rsidR="55823C6F">
              <w:rPr>
                <w:rFonts w:ascii="Arial" w:hAnsi="Arial" w:eastAsia="Arial" w:cs="Arial"/>
              </w:rPr>
              <w:t>l</w:t>
            </w:r>
            <w:r w:rsidRPr="5000EC3A" w:rsidR="6C9D04CD">
              <w:rPr>
                <w:rFonts w:ascii="Arial" w:hAnsi="Arial" w:eastAsia="Arial" w:cs="Arial"/>
              </w:rPr>
              <w:t>e A - Structures</w:t>
            </w:r>
          </w:p>
        </w:tc>
        <w:tc>
          <w:tcPr>
            <w:tcW w:w="1288" w:type="dxa"/>
            <w:tcMar/>
          </w:tcPr>
          <w:p w:rsidRPr="00375C36" w:rsidR="00375C36" w:rsidP="5000EC3A" w:rsidRDefault="00375C36" w14:paraId="232A1A88" w14:textId="672ACC06">
            <w:pPr>
              <w:rPr>
                <w:rFonts w:ascii="Arial" w:hAnsi="Arial" w:eastAsia="Arial" w:cs="Arial"/>
              </w:rPr>
            </w:pPr>
            <w:r w:rsidRPr="5000EC3A" w:rsidR="6C9D04CD">
              <w:rPr>
                <w:rFonts w:ascii="Arial" w:hAnsi="Arial" w:eastAsia="Arial" w:cs="Arial"/>
              </w:rPr>
              <w:t>Cycle A</w:t>
            </w:r>
            <w:r w:rsidRPr="5000EC3A" w:rsidR="6FC93372">
              <w:rPr>
                <w:rFonts w:ascii="Arial" w:hAnsi="Arial" w:eastAsia="Arial" w:cs="Arial"/>
              </w:rPr>
              <w:t xml:space="preserve"> – </w:t>
            </w:r>
            <w:r w:rsidRPr="5000EC3A" w:rsidR="6C9D04CD">
              <w:rPr>
                <w:rFonts w:ascii="Arial" w:hAnsi="Arial" w:eastAsia="Arial" w:cs="Arial"/>
              </w:rPr>
              <w:t>Textiles</w:t>
            </w:r>
          </w:p>
          <w:p w:rsidRPr="00375C36" w:rsidR="00375C36" w:rsidP="5000EC3A" w:rsidRDefault="00375C36" w14:paraId="3668BB7A" w14:textId="01D72441">
            <w:pPr>
              <w:pStyle w:val="Normal"/>
              <w:rPr>
                <w:rFonts w:ascii="Arial" w:hAnsi="Arial" w:eastAsia="Arial" w:cs="Arial"/>
              </w:rPr>
            </w:pPr>
          </w:p>
          <w:p w:rsidRPr="00375C36" w:rsidR="00375C36" w:rsidP="5000EC3A" w:rsidRDefault="00375C36" w14:paraId="5C770A1B" w14:textId="4B8C547D">
            <w:pPr>
              <w:pStyle w:val="Normal"/>
              <w:rPr>
                <w:rFonts w:ascii="Arial" w:hAnsi="Arial" w:eastAsia="Arial" w:cs="Arial"/>
              </w:rPr>
            </w:pPr>
            <w:r w:rsidRPr="5000EC3A" w:rsidR="3834AB49">
              <w:rPr>
                <w:rFonts w:ascii="Arial" w:hAnsi="Arial" w:eastAsia="Arial" w:cs="Arial"/>
              </w:rPr>
              <w:t xml:space="preserve">Cycle B – </w:t>
            </w:r>
            <w:r w:rsidRPr="5000EC3A" w:rsidR="4348A46D">
              <w:rPr>
                <w:rFonts w:ascii="Arial" w:hAnsi="Arial" w:eastAsia="Arial" w:cs="Arial"/>
              </w:rPr>
              <w:t>Cooking</w:t>
            </w:r>
            <w:r w:rsidRPr="5000EC3A" w:rsidR="3834AB49">
              <w:rPr>
                <w:rFonts w:ascii="Arial" w:hAnsi="Arial" w:eastAsia="Arial" w:cs="Arial"/>
              </w:rPr>
              <w:t xml:space="preserve"> and Nutrition</w:t>
            </w:r>
          </w:p>
        </w:tc>
        <w:tc>
          <w:tcPr>
            <w:tcW w:w="1395" w:type="dxa"/>
            <w:tcMar/>
          </w:tcPr>
          <w:p w:rsidRPr="00375C36" w:rsidR="00375C36" w:rsidP="00375C36" w:rsidRDefault="00375C36" w14:paraId="57065824" w14:textId="279AF0BC">
            <w:pPr>
              <w:rPr>
                <w:rFonts w:ascii="Arial" w:hAnsi="Arial" w:eastAsia="Arial" w:cs="Arial"/>
              </w:rPr>
            </w:pPr>
          </w:p>
        </w:tc>
        <w:tc>
          <w:tcPr>
            <w:tcW w:w="1370" w:type="dxa"/>
            <w:tcMar/>
          </w:tcPr>
          <w:p w:rsidRPr="00375C36" w:rsidR="00375C36" w:rsidP="00375C36" w:rsidRDefault="00375C36" w14:paraId="10660237" w14:textId="5C9516ED">
            <w:pPr>
              <w:rPr>
                <w:rFonts w:ascii="Arial" w:hAnsi="Arial" w:eastAsia="Arial" w:cs="Arial"/>
              </w:rPr>
            </w:pPr>
            <w:r w:rsidRPr="5000EC3A" w:rsidR="4F1BA60B">
              <w:rPr>
                <w:rFonts w:ascii="Arial" w:hAnsi="Arial" w:eastAsia="Arial" w:cs="Arial"/>
              </w:rPr>
              <w:t xml:space="preserve">Cycle B – </w:t>
            </w:r>
            <w:r w:rsidRPr="5000EC3A" w:rsidR="63D2B700">
              <w:rPr>
                <w:rFonts w:ascii="Arial" w:hAnsi="Arial" w:eastAsia="Arial" w:cs="Arial"/>
              </w:rPr>
              <w:t>Cooking</w:t>
            </w:r>
            <w:r w:rsidRPr="5000EC3A" w:rsidR="4F1BA60B">
              <w:rPr>
                <w:rFonts w:ascii="Arial" w:hAnsi="Arial" w:eastAsia="Arial" w:cs="Arial"/>
              </w:rPr>
              <w:t xml:space="preserve"> and Nutrition</w:t>
            </w:r>
          </w:p>
        </w:tc>
      </w:tr>
      <w:tr w:rsidRPr="00B311DB" w:rsidR="00375C36" w:rsidTr="5000EC3A" w14:paraId="1CD7B708" w14:textId="77777777">
        <w:tc>
          <w:tcPr>
            <w:tcW w:w="1288" w:type="dxa"/>
            <w:tcMar/>
          </w:tcPr>
          <w:p w:rsidRPr="00B311DB" w:rsidR="00375C36" w:rsidP="00375C36" w:rsidRDefault="00375C36" w14:paraId="11F206AE" w14:textId="7BEA9B12">
            <w:pPr>
              <w:rPr>
                <w:rFonts w:ascii="Arial" w:hAnsi="Arial" w:eastAsia="Arial" w:cs="Arial"/>
              </w:rPr>
            </w:pPr>
            <w:r w:rsidRPr="00B311DB">
              <w:rPr>
                <w:rFonts w:ascii="Arial" w:hAnsi="Arial" w:eastAsia="Arial" w:cs="Arial"/>
              </w:rPr>
              <w:t>LKS2</w:t>
            </w:r>
          </w:p>
        </w:tc>
        <w:tc>
          <w:tcPr>
            <w:tcW w:w="1288" w:type="dxa"/>
            <w:tcMar/>
          </w:tcPr>
          <w:p w:rsidRPr="00375C36" w:rsidR="00375C36" w:rsidP="00375C36" w:rsidRDefault="00375C36" w14:paraId="38247B73" w14:textId="303E0E28">
            <w:pPr>
              <w:rPr>
                <w:rFonts w:ascii="Arial" w:hAnsi="Arial" w:eastAsia="Arial" w:cs="Arial"/>
              </w:rPr>
            </w:pPr>
            <w:r w:rsidRPr="5000EC3A" w:rsidR="038F6CB1">
              <w:rPr>
                <w:rFonts w:ascii="Arial" w:hAnsi="Arial" w:eastAsia="Arial" w:cs="Arial"/>
              </w:rPr>
              <w:t>Cycle A – Mechanical systems</w:t>
            </w:r>
          </w:p>
        </w:tc>
        <w:tc>
          <w:tcPr>
            <w:tcW w:w="1288" w:type="dxa"/>
            <w:tcMar/>
          </w:tcPr>
          <w:p w:rsidRPr="00375C36" w:rsidR="00375C36" w:rsidP="00375C36" w:rsidRDefault="00375C36" w14:paraId="7AE288A6" w14:textId="0A4CFBFF">
            <w:pPr>
              <w:rPr>
                <w:rFonts w:ascii="Arial" w:hAnsi="Arial" w:eastAsia="Arial" w:cs="Arial"/>
              </w:rPr>
            </w:pPr>
            <w:r w:rsidRPr="5000EC3A" w:rsidR="08952EA0">
              <w:rPr>
                <w:rFonts w:ascii="Arial" w:hAnsi="Arial" w:eastAsia="Arial" w:cs="Arial"/>
              </w:rPr>
              <w:t>Cycle B – Electrical Systems</w:t>
            </w:r>
          </w:p>
        </w:tc>
        <w:tc>
          <w:tcPr>
            <w:tcW w:w="1288" w:type="dxa"/>
            <w:tcMar/>
          </w:tcPr>
          <w:p w:rsidRPr="00375C36" w:rsidR="00375C36" w:rsidP="00375C36" w:rsidRDefault="00375C36" w14:paraId="5A577731" w14:textId="0970058B">
            <w:pPr>
              <w:rPr>
                <w:rFonts w:ascii="Arial" w:hAnsi="Arial" w:eastAsia="Arial" w:cs="Arial"/>
              </w:rPr>
            </w:pPr>
            <w:r w:rsidRPr="5000EC3A" w:rsidR="08952EA0">
              <w:rPr>
                <w:rFonts w:ascii="Arial" w:hAnsi="Arial" w:eastAsia="Arial" w:cs="Arial"/>
              </w:rPr>
              <w:t xml:space="preserve">Cycle B – </w:t>
            </w:r>
            <w:r w:rsidRPr="5000EC3A" w:rsidR="63D2B700">
              <w:rPr>
                <w:rFonts w:ascii="Arial" w:hAnsi="Arial" w:eastAsia="Arial" w:cs="Arial"/>
              </w:rPr>
              <w:t>Cooking</w:t>
            </w:r>
            <w:r w:rsidRPr="5000EC3A" w:rsidR="08952EA0">
              <w:rPr>
                <w:rFonts w:ascii="Arial" w:hAnsi="Arial" w:eastAsia="Arial" w:cs="Arial"/>
              </w:rPr>
              <w:t xml:space="preserve"> and Nutrition</w:t>
            </w:r>
          </w:p>
        </w:tc>
        <w:tc>
          <w:tcPr>
            <w:tcW w:w="1288" w:type="dxa"/>
            <w:tcMar/>
          </w:tcPr>
          <w:p w:rsidRPr="00375C36" w:rsidR="00375C36" w:rsidP="00375C36" w:rsidRDefault="00375C36" w14:paraId="595173F4" w14:textId="279AF0BC">
            <w:pPr>
              <w:rPr>
                <w:rFonts w:ascii="Arial" w:hAnsi="Arial" w:eastAsia="Arial" w:cs="Arial"/>
              </w:rPr>
            </w:pPr>
          </w:p>
        </w:tc>
        <w:tc>
          <w:tcPr>
            <w:tcW w:w="1395" w:type="dxa"/>
            <w:tcMar/>
          </w:tcPr>
          <w:p w:rsidRPr="00375C36" w:rsidR="00375C36" w:rsidP="00375C36" w:rsidRDefault="00375C36" w14:paraId="38F94778" w14:textId="102FBF6D">
            <w:pPr>
              <w:rPr>
                <w:rFonts w:ascii="Arial" w:hAnsi="Arial" w:eastAsia="Arial" w:cs="Arial"/>
              </w:rPr>
            </w:pPr>
            <w:r w:rsidRPr="5000EC3A" w:rsidR="31244E41">
              <w:rPr>
                <w:rFonts w:ascii="Arial" w:hAnsi="Arial" w:eastAsia="Arial" w:cs="Arial"/>
              </w:rPr>
              <w:t>Cycle A - Textiles</w:t>
            </w:r>
          </w:p>
        </w:tc>
        <w:tc>
          <w:tcPr>
            <w:tcW w:w="1370" w:type="dxa"/>
            <w:tcMar/>
          </w:tcPr>
          <w:p w:rsidRPr="00375C36" w:rsidR="00375C36" w:rsidP="00375C36" w:rsidRDefault="00375C36" w14:paraId="7CFB853A" w14:textId="279AF0BC">
            <w:pPr>
              <w:rPr>
                <w:rFonts w:ascii="Arial" w:hAnsi="Arial" w:eastAsia="Arial" w:cs="Arial"/>
              </w:rPr>
            </w:pPr>
          </w:p>
        </w:tc>
      </w:tr>
      <w:tr w:rsidRPr="00B311DB" w:rsidR="00375C36" w:rsidTr="5000EC3A" w14:paraId="1218EDC4" w14:textId="77777777">
        <w:tc>
          <w:tcPr>
            <w:tcW w:w="1288" w:type="dxa"/>
            <w:tcMar/>
          </w:tcPr>
          <w:p w:rsidRPr="00B311DB" w:rsidR="00375C36" w:rsidP="00375C36" w:rsidRDefault="00375C36" w14:paraId="7EBD8775" w14:textId="537E7752">
            <w:pPr>
              <w:rPr>
                <w:rFonts w:ascii="Arial" w:hAnsi="Arial" w:eastAsia="Arial" w:cs="Arial"/>
              </w:rPr>
            </w:pPr>
            <w:r w:rsidRPr="00B311DB">
              <w:rPr>
                <w:rFonts w:ascii="Arial" w:hAnsi="Arial" w:eastAsia="Arial" w:cs="Arial"/>
              </w:rPr>
              <w:lastRenderedPageBreak/>
              <w:t>UKS2</w:t>
            </w:r>
          </w:p>
        </w:tc>
        <w:tc>
          <w:tcPr>
            <w:tcW w:w="1288" w:type="dxa"/>
            <w:tcMar/>
          </w:tcPr>
          <w:p w:rsidRPr="00375C36" w:rsidR="00375C36" w:rsidP="5000EC3A" w:rsidRDefault="00375C36" w14:paraId="7C64D910" w14:textId="65A2C6EC">
            <w:pPr>
              <w:rPr>
                <w:rFonts w:ascii="Arial" w:hAnsi="Arial" w:eastAsia="Arial" w:cs="Arial"/>
              </w:rPr>
            </w:pPr>
            <w:r w:rsidRPr="5000EC3A" w:rsidR="468107D6">
              <w:rPr>
                <w:rFonts w:ascii="Arial" w:hAnsi="Arial" w:eastAsia="Arial" w:cs="Arial"/>
              </w:rPr>
              <w:t xml:space="preserve">Cycle A – </w:t>
            </w:r>
            <w:r w:rsidRPr="5000EC3A" w:rsidR="718EF2AB">
              <w:rPr>
                <w:rFonts w:ascii="Arial" w:hAnsi="Arial" w:eastAsia="Arial" w:cs="Arial"/>
              </w:rPr>
              <w:t>Cooking</w:t>
            </w:r>
            <w:r w:rsidRPr="5000EC3A" w:rsidR="468107D6">
              <w:rPr>
                <w:rFonts w:ascii="Arial" w:hAnsi="Arial" w:eastAsia="Arial" w:cs="Arial"/>
              </w:rPr>
              <w:t xml:space="preserve"> and Nutrition</w:t>
            </w:r>
          </w:p>
          <w:p w:rsidRPr="00375C36" w:rsidR="00375C36" w:rsidP="5000EC3A" w:rsidRDefault="00375C36" w14:paraId="4EBD06BB" w14:textId="25F6210B">
            <w:pPr>
              <w:pStyle w:val="Normal"/>
              <w:rPr>
                <w:rFonts w:ascii="Arial" w:hAnsi="Arial" w:eastAsia="Arial" w:cs="Arial"/>
              </w:rPr>
            </w:pPr>
          </w:p>
          <w:p w:rsidRPr="00375C36" w:rsidR="00375C36" w:rsidP="5000EC3A" w:rsidRDefault="00375C36" w14:paraId="032A4903" w14:textId="6DA611D9">
            <w:pPr>
              <w:pStyle w:val="Normal"/>
              <w:rPr>
                <w:rFonts w:ascii="Arial" w:hAnsi="Arial" w:eastAsia="Arial" w:cs="Arial"/>
              </w:rPr>
            </w:pPr>
            <w:r w:rsidRPr="5000EC3A" w:rsidR="7E1CFC09">
              <w:rPr>
                <w:rFonts w:ascii="Arial" w:hAnsi="Arial" w:eastAsia="Arial" w:cs="Arial"/>
              </w:rPr>
              <w:t>Cycle B – Mechanical Systems</w:t>
            </w:r>
          </w:p>
        </w:tc>
        <w:tc>
          <w:tcPr>
            <w:tcW w:w="1288" w:type="dxa"/>
            <w:tcMar/>
          </w:tcPr>
          <w:p w:rsidRPr="00375C36" w:rsidR="00375C36" w:rsidP="00375C36" w:rsidRDefault="00375C36" w14:paraId="0A81FBEF" w14:textId="279AF0BC">
            <w:pPr>
              <w:rPr>
                <w:rFonts w:ascii="Arial" w:hAnsi="Arial" w:eastAsia="Arial" w:cs="Arial"/>
              </w:rPr>
            </w:pPr>
          </w:p>
        </w:tc>
        <w:tc>
          <w:tcPr>
            <w:tcW w:w="1288" w:type="dxa"/>
            <w:tcMar/>
          </w:tcPr>
          <w:p w:rsidRPr="00375C36" w:rsidR="00375C36" w:rsidP="00375C36" w:rsidRDefault="00375C36" w14:paraId="4AF92687" w14:textId="1CA596FD">
            <w:pPr>
              <w:rPr>
                <w:rFonts w:ascii="Arial" w:hAnsi="Arial" w:eastAsia="Arial" w:cs="Arial"/>
              </w:rPr>
            </w:pPr>
            <w:r w:rsidRPr="5000EC3A" w:rsidR="332EE95A">
              <w:rPr>
                <w:rFonts w:ascii="Arial" w:hAnsi="Arial" w:eastAsia="Arial" w:cs="Arial"/>
              </w:rPr>
              <w:t>Cycle A - Textiles</w:t>
            </w:r>
          </w:p>
        </w:tc>
        <w:tc>
          <w:tcPr>
            <w:tcW w:w="1288" w:type="dxa"/>
            <w:tcMar/>
          </w:tcPr>
          <w:p w:rsidRPr="00375C36" w:rsidR="00375C36" w:rsidP="00375C36" w:rsidRDefault="00375C36" w14:paraId="35C4D3EC" w14:textId="4861BD65">
            <w:pPr>
              <w:rPr>
                <w:rFonts w:ascii="Arial" w:hAnsi="Arial" w:eastAsia="Arial" w:cs="Arial"/>
              </w:rPr>
            </w:pPr>
            <w:r w:rsidRPr="5000EC3A" w:rsidR="5DFD90AA">
              <w:rPr>
                <w:rFonts w:ascii="Arial" w:hAnsi="Arial" w:eastAsia="Arial" w:cs="Arial"/>
              </w:rPr>
              <w:t xml:space="preserve">Cycle B – </w:t>
            </w:r>
            <w:r w:rsidRPr="5000EC3A" w:rsidR="718EF2AB">
              <w:rPr>
                <w:rFonts w:ascii="Arial" w:hAnsi="Arial" w:eastAsia="Arial" w:cs="Arial"/>
              </w:rPr>
              <w:t>Cooking</w:t>
            </w:r>
            <w:r w:rsidRPr="5000EC3A" w:rsidR="5DFD90AA">
              <w:rPr>
                <w:rFonts w:ascii="Arial" w:hAnsi="Arial" w:eastAsia="Arial" w:cs="Arial"/>
              </w:rPr>
              <w:t xml:space="preserve"> and Nutrition</w:t>
            </w:r>
          </w:p>
        </w:tc>
        <w:tc>
          <w:tcPr>
            <w:tcW w:w="1395" w:type="dxa"/>
            <w:tcMar/>
          </w:tcPr>
          <w:p w:rsidRPr="00375C36" w:rsidR="00375C36" w:rsidP="00375C36" w:rsidRDefault="00375C36" w14:paraId="7F859101" w14:noSpellErr="1" w14:textId="238F2F41">
            <w:pPr>
              <w:rPr>
                <w:rFonts w:ascii="Arial" w:hAnsi="Arial" w:eastAsia="Arial" w:cs="Arial"/>
              </w:rPr>
            </w:pPr>
          </w:p>
        </w:tc>
        <w:tc>
          <w:tcPr>
            <w:tcW w:w="1370" w:type="dxa"/>
            <w:tcMar/>
          </w:tcPr>
          <w:p w:rsidRPr="00375C36" w:rsidR="00375C36" w:rsidP="00375C36" w:rsidRDefault="00375C36" w14:paraId="32B3D5F2" w14:textId="279AF0BC">
            <w:pPr>
              <w:rPr>
                <w:rFonts w:ascii="Arial" w:hAnsi="Arial" w:eastAsia="Arial" w:cs="Arial"/>
              </w:rPr>
            </w:pPr>
          </w:p>
        </w:tc>
      </w:tr>
    </w:tbl>
    <w:p w:rsidRPr="00B311DB" w:rsidR="000E2F76" w:rsidP="0C0E81C1" w:rsidRDefault="000E2F76" w14:paraId="632693A1" w14:textId="77777777">
      <w:pPr>
        <w:rPr>
          <w:rFonts w:ascii="Arial" w:hAnsi="Arial" w:cs="Arial"/>
        </w:rPr>
      </w:pPr>
    </w:p>
    <w:p w:rsidRPr="00B311DB" w:rsidR="00937286" w:rsidP="000E2F76" w:rsidRDefault="00937286" w14:paraId="2858C255" w14:textId="23E04BB8">
      <w:pPr>
        <w:rPr>
          <w:rFonts w:ascii="Arial" w:hAnsi="Arial" w:eastAsia="Arial" w:cs="Arial"/>
          <w:color w:val="FF0000"/>
        </w:rPr>
      </w:pPr>
      <w:r w:rsidRPr="00B311DB">
        <w:rPr>
          <w:rFonts w:ascii="Arial" w:hAnsi="Arial" w:cs="Arial"/>
        </w:rPr>
        <w:br/>
      </w:r>
      <w:r w:rsidRPr="00B311DB" w:rsidR="13DE7F69">
        <w:rPr>
          <w:rFonts w:ascii="Arial" w:hAnsi="Arial" w:eastAsia="Arial" w:cs="Arial"/>
          <w:b/>
          <w:bCs/>
          <w:u w:val="single"/>
        </w:rPr>
        <w:t>Rationale</w:t>
      </w:r>
    </w:p>
    <w:p w:rsidRPr="00B311DB" w:rsidR="00FC0D25" w:rsidP="0C0E81C1" w:rsidRDefault="13DE7F69" w14:paraId="15C9DB2C" w14:textId="70779EE9">
      <w:pPr>
        <w:rPr>
          <w:rFonts w:ascii="Arial" w:hAnsi="Arial" w:eastAsia="Arial" w:cs="Arial"/>
        </w:rPr>
      </w:pPr>
      <w:r w:rsidRPr="5000EC3A" w:rsidR="13DE7F69">
        <w:rPr>
          <w:rFonts w:ascii="Arial" w:hAnsi="Arial" w:eastAsia="Arial" w:cs="Arial"/>
        </w:rPr>
        <w:t>At Holly Hill,</w:t>
      </w:r>
      <w:r w:rsidRPr="5000EC3A" w:rsidR="13DE7F69">
        <w:rPr>
          <w:rFonts w:ascii="Arial" w:hAnsi="Arial" w:eastAsia="Arial" w:cs="Arial"/>
          <w:color w:val="FF0000"/>
        </w:rPr>
        <w:t xml:space="preserve"> </w:t>
      </w:r>
      <w:r w:rsidRPr="5000EC3A" w:rsidR="00BC3745">
        <w:rPr>
          <w:rFonts w:ascii="Arial" w:hAnsi="Arial" w:eastAsia="Arial" w:cs="Arial"/>
        </w:rPr>
        <w:t xml:space="preserve">Design and Technology </w:t>
      </w:r>
      <w:r w:rsidRPr="5000EC3A" w:rsidR="03615519">
        <w:rPr>
          <w:rFonts w:ascii="Arial" w:hAnsi="Arial" w:eastAsia="Arial" w:cs="Arial"/>
        </w:rPr>
        <w:t>coverage is organised in this way</w:t>
      </w:r>
      <w:r w:rsidRPr="5000EC3A" w:rsidR="6322905B">
        <w:rPr>
          <w:rFonts w:ascii="Arial" w:hAnsi="Arial" w:eastAsia="Arial" w:cs="Arial"/>
        </w:rPr>
        <w:t xml:space="preserve"> </w:t>
      </w:r>
      <w:r w:rsidRPr="5000EC3A" w:rsidR="00143E70">
        <w:rPr>
          <w:rFonts w:ascii="Arial" w:hAnsi="Arial" w:eastAsia="Arial" w:cs="Arial"/>
        </w:rPr>
        <w:t>to allow for a progression of skills throughout the learning journey. The curriculum is structured in such a way to allow all children</w:t>
      </w:r>
      <w:r w:rsidRPr="5000EC3A" w:rsidR="007D3740">
        <w:rPr>
          <w:rFonts w:ascii="Arial" w:hAnsi="Arial" w:eastAsia="Arial" w:cs="Arial"/>
        </w:rPr>
        <w:t xml:space="preserve"> the opportunity to design, make and evaluate an individual project</w:t>
      </w:r>
      <w:r w:rsidRPr="5000EC3A" w:rsidR="00143E70">
        <w:rPr>
          <w:rFonts w:ascii="Arial" w:hAnsi="Arial" w:eastAsia="Arial" w:cs="Arial"/>
        </w:rPr>
        <w:t xml:space="preserve"> </w:t>
      </w:r>
      <w:r w:rsidRPr="5000EC3A" w:rsidR="0DC08B3D">
        <w:rPr>
          <w:rFonts w:ascii="Arial" w:hAnsi="Arial" w:eastAsia="Arial" w:cs="Arial"/>
        </w:rPr>
        <w:t xml:space="preserve">twice </w:t>
      </w:r>
      <w:r w:rsidRPr="5000EC3A" w:rsidR="00143E70">
        <w:rPr>
          <w:rFonts w:ascii="Arial" w:hAnsi="Arial" w:eastAsia="Arial" w:cs="Arial"/>
        </w:rPr>
        <w:t xml:space="preserve">during each year of their time at </w:t>
      </w:r>
      <w:r w:rsidRPr="5000EC3A" w:rsidR="14ADE902">
        <w:rPr>
          <w:rFonts w:ascii="Arial" w:hAnsi="Arial" w:eastAsia="Arial" w:cs="Arial"/>
        </w:rPr>
        <w:t>Holly Hill</w:t>
      </w:r>
      <w:r w:rsidRPr="5000EC3A" w:rsidR="007D3740">
        <w:rPr>
          <w:rFonts w:ascii="Arial" w:hAnsi="Arial" w:eastAsia="Arial" w:cs="Arial"/>
        </w:rPr>
        <w:t>.</w:t>
      </w:r>
      <w:r w:rsidRPr="5000EC3A" w:rsidR="15A0E3CE">
        <w:rPr>
          <w:rFonts w:ascii="Arial" w:hAnsi="Arial" w:eastAsia="Arial" w:cs="Arial"/>
        </w:rPr>
        <w:t xml:space="preserve"> This allows for each age phase to</w:t>
      </w:r>
      <w:r w:rsidRPr="5000EC3A" w:rsidR="6D12FDD5">
        <w:rPr>
          <w:rFonts w:ascii="Arial" w:hAnsi="Arial" w:eastAsia="Arial" w:cs="Arial"/>
        </w:rPr>
        <w:t xml:space="preserve"> complete unit of textiles</w:t>
      </w:r>
      <w:r w:rsidRPr="5000EC3A" w:rsidR="7DFF745C">
        <w:rPr>
          <w:rFonts w:ascii="Arial" w:hAnsi="Arial" w:eastAsia="Arial" w:cs="Arial"/>
        </w:rPr>
        <w:t>; mechanical systems; and cooking and nutrition</w:t>
      </w:r>
      <w:r w:rsidRPr="5000EC3A" w:rsidR="00FC0D25">
        <w:rPr>
          <w:rFonts w:ascii="Arial" w:hAnsi="Arial" w:eastAsia="Arial" w:cs="Arial"/>
        </w:rPr>
        <w:t xml:space="preserve"> </w:t>
      </w:r>
      <w:r w:rsidRPr="5000EC3A" w:rsidR="04660AC1">
        <w:rPr>
          <w:rFonts w:ascii="Arial" w:hAnsi="Arial" w:eastAsia="Arial" w:cs="Arial"/>
        </w:rPr>
        <w:t>projects</w:t>
      </w:r>
      <w:r w:rsidRPr="5000EC3A" w:rsidR="04660AC1">
        <w:rPr>
          <w:rFonts w:ascii="Arial" w:hAnsi="Arial" w:eastAsia="Arial" w:cs="Arial"/>
        </w:rPr>
        <w:t xml:space="preserve">. Additionally, KS1 also completes a </w:t>
      </w:r>
      <w:r w:rsidRPr="5000EC3A" w:rsidR="10ECB9E2">
        <w:rPr>
          <w:rFonts w:ascii="Arial" w:hAnsi="Arial" w:eastAsia="Arial" w:cs="Arial"/>
        </w:rPr>
        <w:t>structures</w:t>
      </w:r>
      <w:r w:rsidRPr="5000EC3A" w:rsidR="04660AC1">
        <w:rPr>
          <w:rFonts w:ascii="Arial" w:hAnsi="Arial" w:eastAsia="Arial" w:cs="Arial"/>
        </w:rPr>
        <w:t xml:space="preserve"> project; LKS2 completes a</w:t>
      </w:r>
      <w:r w:rsidRPr="5000EC3A" w:rsidR="5DD61917">
        <w:rPr>
          <w:rFonts w:ascii="Arial" w:hAnsi="Arial" w:eastAsia="Arial" w:cs="Arial"/>
        </w:rPr>
        <w:t>n electrical</w:t>
      </w:r>
      <w:r w:rsidRPr="5000EC3A" w:rsidR="000E2F76">
        <w:rPr>
          <w:rFonts w:ascii="Arial" w:hAnsi="Arial" w:eastAsia="Arial" w:cs="Arial"/>
        </w:rPr>
        <w:t xml:space="preserve"> </w:t>
      </w:r>
      <w:r w:rsidRPr="5000EC3A" w:rsidR="34628CC8">
        <w:rPr>
          <w:rFonts w:ascii="Arial" w:hAnsi="Arial" w:eastAsia="Arial" w:cs="Arial"/>
        </w:rPr>
        <w:t>systems project and UKS2 a Computer Aided-Design progect</w:t>
      </w:r>
      <w:r w:rsidRPr="5000EC3A" w:rsidR="000E2F76">
        <w:rPr>
          <w:rFonts w:ascii="Arial" w:hAnsi="Arial" w:eastAsia="Arial" w:cs="Arial"/>
        </w:rPr>
        <w:t xml:space="preserve"> </w:t>
      </w:r>
      <w:r w:rsidRPr="5000EC3A" w:rsidR="000E2F76">
        <w:rPr>
          <w:rFonts w:ascii="Arial" w:hAnsi="Arial" w:eastAsia="Arial" w:cs="Arial"/>
        </w:rPr>
        <w:t>which</w:t>
      </w:r>
      <w:r w:rsidRPr="5000EC3A" w:rsidR="00FC0D25">
        <w:rPr>
          <w:rFonts w:ascii="Arial" w:hAnsi="Arial" w:eastAsia="Arial" w:cs="Arial"/>
        </w:rPr>
        <w:t xml:space="preserve"> has been designed to enable the children to learn how Design and Technology have changed throughout history and the impact these developments have on our life today.</w:t>
      </w:r>
    </w:p>
    <w:p w:rsidRPr="00B311DB" w:rsidR="0C0E81C1" w:rsidP="0C0E81C1" w:rsidRDefault="0C0E81C1" w14:paraId="1B8CE556" w14:textId="3A602C45">
      <w:pPr>
        <w:rPr>
          <w:rFonts w:ascii="Arial" w:hAnsi="Arial" w:eastAsia="Arial" w:cs="Arial"/>
          <w:color w:val="FF0000"/>
        </w:rPr>
      </w:pPr>
    </w:p>
    <w:p w:rsidRPr="00B311DB" w:rsidR="00937286" w:rsidP="0C0E81C1" w:rsidRDefault="00670A8A" w14:paraId="70240D45" w14:textId="4CAEDEF5">
      <w:pPr>
        <w:autoSpaceDE w:val="0"/>
        <w:autoSpaceDN w:val="0"/>
        <w:adjustRightInd w:val="0"/>
        <w:rPr>
          <w:rFonts w:ascii="Arial" w:hAnsi="Arial" w:eastAsia="Arial" w:cs="Arial"/>
          <w:b/>
          <w:bCs/>
          <w:u w:val="single"/>
        </w:rPr>
      </w:pPr>
      <w:r w:rsidRPr="00B311DB">
        <w:rPr>
          <w:rFonts w:ascii="Arial" w:hAnsi="Arial" w:eastAsia="Arial" w:cs="Arial"/>
          <w:b/>
          <w:bCs/>
          <w:u w:val="single"/>
        </w:rPr>
        <w:t>2</w:t>
      </w:r>
      <w:r w:rsidRPr="00B311DB" w:rsidR="00937286">
        <w:rPr>
          <w:rFonts w:ascii="Arial" w:hAnsi="Arial" w:eastAsia="Arial" w:cs="Arial"/>
          <w:b/>
          <w:bCs/>
          <w:u w:val="single"/>
        </w:rPr>
        <w:t xml:space="preserve">. </w:t>
      </w:r>
      <w:r w:rsidRPr="00B311DB">
        <w:rPr>
          <w:rFonts w:ascii="Arial" w:hAnsi="Arial" w:eastAsia="Arial" w:cs="Arial"/>
          <w:b/>
          <w:bCs/>
          <w:u w:val="single"/>
        </w:rPr>
        <w:t>Implementation</w:t>
      </w:r>
    </w:p>
    <w:p w:rsidRPr="00B311DB" w:rsidR="00937286" w:rsidP="0C0E81C1" w:rsidRDefault="00937286" w14:paraId="321DFA77" w14:textId="77777777">
      <w:pPr>
        <w:rPr>
          <w:rFonts w:ascii="Arial" w:hAnsi="Arial" w:eastAsia="Arial" w:cs="Arial"/>
        </w:rPr>
      </w:pPr>
    </w:p>
    <w:p w:rsidRPr="00B311DB" w:rsidR="000E2F76" w:rsidP="000E2F76" w:rsidRDefault="000E2F76" w14:paraId="53A7243C" w14:textId="207D1FFF">
      <w:pPr>
        <w:rPr>
          <w:rFonts w:ascii="Arial" w:hAnsi="Arial" w:eastAsia="Arial" w:cs="Arial"/>
        </w:rPr>
      </w:pPr>
      <w:r w:rsidRPr="00B311DB">
        <w:rPr>
          <w:rFonts w:ascii="Arial" w:hAnsi="Arial" w:eastAsia="Arial" w:cs="Arial"/>
        </w:rPr>
        <w:t xml:space="preserve">Because at Holly Hill Primary and Nursery we understand that learning takes place when there is a change to long-term memory, we outline the key knowledge for a unit of work on a knowledge organiser. In Design and Technology key knowledge is knowledge that relates directly to the National Curriculum attainment targets. Progression of skills is mapped out using a skills ladder. </w:t>
      </w:r>
    </w:p>
    <w:p w:rsidRPr="00B311DB" w:rsidR="000E2F76" w:rsidP="000E2F76" w:rsidRDefault="004F4493" w14:paraId="4E25F9AF" w14:textId="367C6633">
      <w:pPr>
        <w:rPr>
          <w:rFonts w:ascii="Arial" w:hAnsi="Arial" w:cs="Arial"/>
        </w:rPr>
      </w:pPr>
      <w:r w:rsidRPr="00B311DB">
        <w:rPr>
          <w:rFonts w:ascii="Arial" w:hAnsi="Arial" w:cs="Arial"/>
        </w:rPr>
        <w:t>Design and Technology will be planned by class teachers and may be delivered by non-specialist teaching staff. The exception to this is practical lessons which due to safety will be taught by class teachers.</w:t>
      </w:r>
    </w:p>
    <w:p w:rsidRPr="00B311DB" w:rsidR="004F4493" w:rsidP="004F4493" w:rsidRDefault="004F4493" w14:paraId="667FA137" w14:textId="281B47B1">
      <w:pPr>
        <w:rPr>
          <w:rFonts w:ascii="Arial" w:hAnsi="Arial" w:cs="Arial"/>
        </w:rPr>
      </w:pPr>
      <w:r w:rsidRPr="00B311DB">
        <w:rPr>
          <w:rFonts w:ascii="Arial" w:hAnsi="Arial" w:cs="Arial"/>
        </w:rPr>
        <w:t xml:space="preserve">Design and Technology will be taught in either unit blocks with the exception of the cooking and nutrition days which can be taught as </w:t>
      </w:r>
      <w:r w:rsidRPr="00B311DB" w:rsidR="00375C36">
        <w:rPr>
          <w:rFonts w:ascii="Arial" w:hAnsi="Arial" w:cs="Arial"/>
        </w:rPr>
        <w:t>stand-alone</w:t>
      </w:r>
      <w:r w:rsidRPr="00B311DB">
        <w:rPr>
          <w:rFonts w:ascii="Arial" w:hAnsi="Arial" w:cs="Arial"/>
        </w:rPr>
        <w:t xml:space="preserve"> days. Design and Technology will be taught in three units across a </w:t>
      </w:r>
      <w:r w:rsidRPr="00B311DB" w:rsidR="00375C36">
        <w:rPr>
          <w:rFonts w:ascii="Arial" w:hAnsi="Arial" w:cs="Arial"/>
        </w:rPr>
        <w:t>two-year</w:t>
      </w:r>
      <w:r w:rsidRPr="00B311DB">
        <w:rPr>
          <w:rFonts w:ascii="Arial" w:hAnsi="Arial" w:cs="Arial"/>
        </w:rPr>
        <w:t xml:space="preserve"> cycle.</w:t>
      </w:r>
    </w:p>
    <w:p w:rsidRPr="00B311DB" w:rsidR="004F4493" w:rsidP="004F4493" w:rsidRDefault="004F4493" w14:paraId="319CC605" w14:textId="2990DBC2">
      <w:pPr>
        <w:rPr>
          <w:rFonts w:ascii="Arial" w:hAnsi="Arial" w:cs="Arial"/>
        </w:rPr>
      </w:pPr>
      <w:r w:rsidRPr="00B311DB">
        <w:rPr>
          <w:rFonts w:ascii="Arial" w:hAnsi="Arial" w:cs="Arial"/>
        </w:rPr>
        <w:t>In each unit children will have opportunity to evaluate other existing designs before designing their own product. They will then be given opportunity to create a product either from their plan or as a set product decided by the class teacher depending on the skills the unit of work is focusing on developing.</w:t>
      </w:r>
    </w:p>
    <w:p w:rsidRPr="00B311DB" w:rsidR="004F4493" w:rsidP="004F4493" w:rsidRDefault="004F4493" w14:paraId="3750DE6B" w14:textId="49C4880C">
      <w:pPr>
        <w:rPr>
          <w:rFonts w:ascii="Arial" w:hAnsi="Arial" w:cs="Arial"/>
        </w:rPr>
      </w:pPr>
      <w:r w:rsidRPr="00B311DB">
        <w:rPr>
          <w:rFonts w:ascii="Arial" w:hAnsi="Arial" w:cs="Arial"/>
        </w:rPr>
        <w:t>When children are given the opportunity to design their own product this will be done using a standardised design sheet for their current year group to ensure each child is working on the design skills necessary at that level.</w:t>
      </w:r>
    </w:p>
    <w:p w:rsidRPr="00B311DB" w:rsidR="004F4493" w:rsidP="000E2F76" w:rsidRDefault="004F4493" w14:paraId="5F00828A" w14:textId="35B29A50">
      <w:pPr>
        <w:rPr>
          <w:rFonts w:ascii="Arial" w:hAnsi="Arial" w:cs="Arial"/>
        </w:rPr>
      </w:pPr>
    </w:p>
    <w:p w:rsidRPr="00B311DB" w:rsidR="004F4493" w:rsidP="000E2F76" w:rsidRDefault="004F4493" w14:paraId="1FD6B19A" w14:textId="0AC54EC4">
      <w:pPr>
        <w:rPr>
          <w:rFonts w:ascii="Arial" w:hAnsi="Arial" w:cs="Arial"/>
          <w:u w:val="single"/>
        </w:rPr>
      </w:pPr>
      <w:r w:rsidRPr="00B311DB">
        <w:rPr>
          <w:rFonts w:ascii="Arial" w:hAnsi="Arial" w:cs="Arial"/>
          <w:u w:val="single"/>
        </w:rPr>
        <w:t>An effective teaching sequence:</w:t>
      </w:r>
    </w:p>
    <w:p w:rsidRPr="00B311DB" w:rsidR="004F4493" w:rsidP="000E2F76" w:rsidRDefault="004F4493" w14:paraId="4E6B6E39" w14:textId="638718AB">
      <w:pPr>
        <w:rPr>
          <w:rFonts w:ascii="Arial" w:hAnsi="Arial" w:cs="Arial"/>
        </w:rPr>
      </w:pPr>
      <w:r w:rsidRPr="00B311DB">
        <w:rPr>
          <w:rFonts w:ascii="Arial" w:hAnsi="Arial" w:cs="Arial"/>
        </w:rPr>
        <w:t>Design and Technology is based around the ‘design-make-evaluate' process</w:t>
      </w:r>
      <w:r w:rsidRPr="00B311DB" w:rsidR="00005D81">
        <w:rPr>
          <w:rFonts w:ascii="Arial" w:hAnsi="Arial" w:cs="Arial"/>
        </w:rPr>
        <w:t xml:space="preserve"> and as such each unit of work would follow a similar format.</w:t>
      </w:r>
    </w:p>
    <w:p w:rsidRPr="00B311DB" w:rsidR="00005D81" w:rsidP="000E2F76" w:rsidRDefault="00005D81" w14:paraId="4011D37E" w14:textId="7CAE6B2C">
      <w:pPr>
        <w:rPr>
          <w:rFonts w:ascii="Arial" w:hAnsi="Arial" w:cs="Arial"/>
        </w:rPr>
      </w:pPr>
      <w:r w:rsidRPr="00B311DB">
        <w:rPr>
          <w:rFonts w:ascii="Arial" w:hAnsi="Arial" w:cs="Arial"/>
        </w:rPr>
        <w:t>This is an example of what an effective teaching sequence in Design and Technology may look like:</w:t>
      </w:r>
    </w:p>
    <w:p w:rsidRPr="00B311DB" w:rsidR="00005D81" w:rsidP="00005D81" w:rsidRDefault="00005D81" w14:paraId="4A5280A1" w14:textId="66493298">
      <w:pPr>
        <w:pStyle w:val="ListParagraph"/>
        <w:numPr>
          <w:ilvl w:val="0"/>
          <w:numId w:val="22"/>
        </w:numPr>
        <w:rPr>
          <w:rFonts w:ascii="Arial" w:hAnsi="Arial" w:cs="Arial"/>
        </w:rPr>
      </w:pPr>
      <w:r w:rsidRPr="00B311DB">
        <w:rPr>
          <w:rFonts w:ascii="Arial" w:hAnsi="Arial" w:cs="Arial"/>
        </w:rPr>
        <w:lastRenderedPageBreak/>
        <w:t>Each Design and Technology unit should start with the posing of a design brief or question. This is then followed by an opportunity for children to research what products have already been made to address this brief/question. Which would involve the children evaluating the existing products.</w:t>
      </w:r>
    </w:p>
    <w:p w:rsidRPr="00B311DB" w:rsidR="00005D81" w:rsidP="00005D81" w:rsidRDefault="00005D81" w14:paraId="2126E2BD" w14:textId="620A0057">
      <w:pPr>
        <w:pStyle w:val="ListParagraph"/>
        <w:numPr>
          <w:ilvl w:val="0"/>
          <w:numId w:val="22"/>
        </w:numPr>
        <w:rPr>
          <w:rFonts w:ascii="Arial" w:hAnsi="Arial" w:cs="Arial"/>
        </w:rPr>
      </w:pPr>
      <w:r w:rsidRPr="00B311DB">
        <w:rPr>
          <w:rFonts w:ascii="Arial" w:hAnsi="Arial" w:cs="Arial"/>
        </w:rPr>
        <w:t>Children are then given opportunity to create a few designs of a product they think could answer the design brief/question.</w:t>
      </w:r>
    </w:p>
    <w:p w:rsidRPr="00B311DB" w:rsidR="00005D81" w:rsidP="00005D81" w:rsidRDefault="00005D81" w14:paraId="34BBF19B" w14:textId="57A8C5CA">
      <w:pPr>
        <w:pStyle w:val="ListParagraph"/>
        <w:numPr>
          <w:ilvl w:val="0"/>
          <w:numId w:val="22"/>
        </w:numPr>
        <w:rPr>
          <w:rFonts w:ascii="Arial" w:hAnsi="Arial" w:cs="Arial"/>
        </w:rPr>
      </w:pPr>
      <w:r w:rsidRPr="00B311DB">
        <w:rPr>
          <w:rFonts w:ascii="Arial" w:hAnsi="Arial" w:cs="Arial"/>
        </w:rPr>
        <w:t>At this point children choose one of their starting designs to focus on and create a detailed design and plan for how they would create their product.</w:t>
      </w:r>
    </w:p>
    <w:p w:rsidRPr="00B311DB" w:rsidR="00005D81" w:rsidP="00005D81" w:rsidRDefault="00005D81" w14:paraId="4CD1851C" w14:textId="69B37DE8">
      <w:pPr>
        <w:pStyle w:val="ListParagraph"/>
        <w:numPr>
          <w:ilvl w:val="0"/>
          <w:numId w:val="22"/>
        </w:numPr>
        <w:rPr>
          <w:rFonts w:ascii="Arial" w:hAnsi="Arial" w:cs="Arial"/>
        </w:rPr>
      </w:pPr>
      <w:r w:rsidRPr="00B311DB">
        <w:rPr>
          <w:rFonts w:ascii="Arial" w:hAnsi="Arial" w:cs="Arial"/>
        </w:rPr>
        <w:t>The children are taught a new method in regard to construction relevant to their current unit focus. e.g. a new method to join two pieces of wood.</w:t>
      </w:r>
    </w:p>
    <w:p w:rsidRPr="00B311DB" w:rsidR="00005D81" w:rsidP="00005D81" w:rsidRDefault="00005D81" w14:paraId="75B11368" w14:textId="38868B73">
      <w:pPr>
        <w:pStyle w:val="ListParagraph"/>
        <w:numPr>
          <w:ilvl w:val="0"/>
          <w:numId w:val="22"/>
        </w:numPr>
        <w:rPr>
          <w:rFonts w:ascii="Arial" w:hAnsi="Arial" w:cs="Arial"/>
        </w:rPr>
      </w:pPr>
      <w:r w:rsidRPr="00B311DB">
        <w:rPr>
          <w:rFonts w:ascii="Arial" w:hAnsi="Arial" w:cs="Arial"/>
        </w:rPr>
        <w:t>Children make the product using the new skills to answer the design brief/question.</w:t>
      </w:r>
    </w:p>
    <w:p w:rsidRPr="00B311DB" w:rsidR="00005D81" w:rsidP="00005D81" w:rsidRDefault="00005D81" w14:paraId="00B8CC40" w14:textId="08D8D168">
      <w:pPr>
        <w:pStyle w:val="ListParagraph"/>
        <w:numPr>
          <w:ilvl w:val="0"/>
          <w:numId w:val="22"/>
        </w:numPr>
        <w:rPr>
          <w:rFonts w:ascii="Arial" w:hAnsi="Arial" w:cs="Arial"/>
        </w:rPr>
      </w:pPr>
      <w:r w:rsidRPr="00B311DB">
        <w:rPr>
          <w:rFonts w:ascii="Arial" w:hAnsi="Arial" w:cs="Arial"/>
        </w:rPr>
        <w:t xml:space="preserve">Finally, children evaluate their product and reflect on how well they feel it has answered the design need. This would include reflecting on how they could improve their product if they were to make it again and thus restarting the design-make-evaluate cycle. </w:t>
      </w:r>
    </w:p>
    <w:p w:rsidRPr="00B311DB" w:rsidR="000E2F76" w:rsidP="000E2F76" w:rsidRDefault="000E2F76" w14:paraId="131D2D5D" w14:textId="77777777">
      <w:pPr>
        <w:rPr>
          <w:rFonts w:ascii="Arial" w:hAnsi="Arial" w:cs="Arial"/>
        </w:rPr>
      </w:pPr>
    </w:p>
    <w:p w:rsidRPr="00B311DB" w:rsidR="000E2F76" w:rsidP="000E2F76" w:rsidRDefault="000E2F76" w14:paraId="6161F657" w14:textId="03BD3C32">
      <w:pPr>
        <w:rPr>
          <w:rFonts w:ascii="Arial" w:hAnsi="Arial" w:eastAsia="Arial" w:cs="Arial"/>
          <w:u w:val="single"/>
        </w:rPr>
      </w:pPr>
      <w:r w:rsidRPr="00B311DB">
        <w:rPr>
          <w:rFonts w:ascii="Arial" w:hAnsi="Arial" w:eastAsia="Arial" w:cs="Arial"/>
          <w:u w:val="single"/>
        </w:rPr>
        <w:t>SEND</w:t>
      </w:r>
      <w:r w:rsidRPr="00B311DB">
        <w:rPr>
          <w:rFonts w:ascii="Arial" w:hAnsi="Arial" w:cs="Arial"/>
        </w:rPr>
        <w:br/>
      </w:r>
      <w:r w:rsidRPr="00B311DB">
        <w:rPr>
          <w:rFonts w:ascii="Arial" w:hAnsi="Arial" w:eastAsia="Arial" w:cs="Arial"/>
          <w:u w:val="single"/>
        </w:rPr>
        <w:t>Sensory, Physical and Medical</w:t>
      </w:r>
    </w:p>
    <w:p w:rsidRPr="00B311DB" w:rsidR="0052552A" w:rsidP="000E2F76" w:rsidRDefault="0052552A" w14:paraId="0DBB0F40" w14:textId="5B328F89">
      <w:pPr>
        <w:rPr>
          <w:rFonts w:ascii="Arial" w:hAnsi="Arial" w:cs="Arial"/>
        </w:rPr>
      </w:pPr>
      <w:r w:rsidRPr="00B311DB">
        <w:rPr>
          <w:rFonts w:ascii="Arial" w:hAnsi="Arial" w:eastAsia="Arial" w:cs="Arial"/>
        </w:rPr>
        <w:t xml:space="preserve">In </w:t>
      </w:r>
      <w:r w:rsidRPr="00B311DB">
        <w:rPr>
          <w:rFonts w:ascii="Arial" w:hAnsi="Arial" w:cs="Arial"/>
        </w:rPr>
        <w:t>Design and Technology, barriers could include hypo/hypersensitivity to smells, tastes and noises in any project where children are creating a new product. With regards to smells and tastes this is especially relevant to the cooking and nutrition days and may require class teachers to ensure a quieter area removed from the smells is available as well as foods suitable for the children. This is also the case when working with any child that has medical difficulties such as allergies.</w:t>
      </w:r>
      <w:r w:rsidRPr="00B311DB" w:rsidR="00581109">
        <w:rPr>
          <w:rFonts w:ascii="Arial" w:hAnsi="Arial" w:cs="Arial"/>
        </w:rPr>
        <w:t xml:space="preserve"> Children with some physical and/or sensory difficulties may struggle to design using a pencil and paper and therefore may need access to a laptop to design their product digitally.</w:t>
      </w:r>
      <w:r w:rsidRPr="00B311DB">
        <w:rPr>
          <w:rFonts w:ascii="Arial" w:hAnsi="Arial" w:cs="Arial"/>
        </w:rPr>
        <w:t xml:space="preserve"> Where necessary children with a physical disability may require the support of a 1:1 Teaching Assistant to ensure they are able to take part in tasks safely. If necessary, tools may need to be altered or bought by the school to ensure the child is able to access all areas of the curriculum effectively such as alternative grips for hammers or drills.</w:t>
      </w:r>
    </w:p>
    <w:p w:rsidRPr="00B311DB" w:rsidR="0D16F30C" w:rsidP="0D16F30C" w:rsidRDefault="0D16F30C" w14:paraId="0F941402" w14:textId="105AFF98">
      <w:pPr>
        <w:rPr>
          <w:rFonts w:ascii="Arial" w:hAnsi="Arial" w:eastAsia="Arial" w:cs="Arial"/>
          <w:u w:val="single"/>
        </w:rPr>
      </w:pPr>
    </w:p>
    <w:p w:rsidRPr="00B311DB" w:rsidR="000E2F76" w:rsidP="000E2F76" w:rsidRDefault="000E2F76" w14:paraId="467F0ED9" w14:textId="77777777">
      <w:pPr>
        <w:rPr>
          <w:rFonts w:ascii="Arial" w:hAnsi="Arial" w:eastAsia="Arial" w:cs="Arial"/>
          <w:u w:val="single"/>
        </w:rPr>
      </w:pPr>
      <w:r w:rsidRPr="00B311DB">
        <w:rPr>
          <w:rFonts w:ascii="Arial" w:hAnsi="Arial" w:eastAsia="Arial" w:cs="Arial"/>
          <w:u w:val="single"/>
        </w:rPr>
        <w:t>Cognition and Learning</w:t>
      </w:r>
    </w:p>
    <w:p w:rsidRPr="00B311DB" w:rsidR="000E2F76" w:rsidP="000E2F76" w:rsidRDefault="000E2F76" w14:paraId="6AD7BB33" w14:textId="233A503E">
      <w:pPr>
        <w:rPr>
          <w:rFonts w:ascii="Arial" w:hAnsi="Arial" w:eastAsia="Arial" w:cs="Arial"/>
          <w:i/>
          <w:iCs/>
        </w:rPr>
      </w:pPr>
      <w:r w:rsidRPr="00B311DB">
        <w:rPr>
          <w:rFonts w:ascii="Arial" w:hAnsi="Arial" w:eastAsia="Arial" w:cs="Arial"/>
        </w:rPr>
        <w:t xml:space="preserve">In </w:t>
      </w:r>
      <w:r w:rsidRPr="00B311DB" w:rsidR="00581109">
        <w:rPr>
          <w:rFonts w:ascii="Arial" w:hAnsi="Arial" w:cs="Arial"/>
        </w:rPr>
        <w:t>Design and Technology</w:t>
      </w:r>
      <w:r w:rsidRPr="00B311DB" w:rsidR="00581109">
        <w:rPr>
          <w:rFonts w:ascii="Arial" w:hAnsi="Arial" w:eastAsia="Arial" w:cs="Arial"/>
        </w:rPr>
        <w:t xml:space="preserve"> </w:t>
      </w:r>
      <w:r w:rsidRPr="00B311DB">
        <w:rPr>
          <w:rFonts w:ascii="Arial" w:hAnsi="Arial" w:eastAsia="Arial" w:cs="Arial"/>
        </w:rPr>
        <w:t xml:space="preserve">barriers could include </w:t>
      </w:r>
      <w:r w:rsidRPr="00B311DB" w:rsidR="00810ED4">
        <w:rPr>
          <w:rFonts w:ascii="Arial" w:hAnsi="Arial" w:eastAsia="Arial" w:cs="Arial"/>
        </w:rPr>
        <w:t xml:space="preserve">following a sequence of instructions, understanding a new construction technique, as well as factors causing difficulty when completing written work. </w:t>
      </w:r>
      <w:r w:rsidRPr="00B311DB">
        <w:rPr>
          <w:rFonts w:ascii="Arial" w:hAnsi="Arial" w:eastAsia="Arial" w:cs="Arial"/>
        </w:rPr>
        <w:t xml:space="preserve">To support children with Cognition and Learning needs in </w:t>
      </w:r>
      <w:r w:rsidRPr="00B311DB" w:rsidR="00810ED4">
        <w:rPr>
          <w:rFonts w:ascii="Arial" w:hAnsi="Arial" w:cs="Arial"/>
        </w:rPr>
        <w:t>Design and Technology</w:t>
      </w:r>
      <w:r w:rsidRPr="00B311DB" w:rsidR="00810ED4">
        <w:rPr>
          <w:rFonts w:ascii="Arial" w:hAnsi="Arial" w:eastAsia="Arial" w:cs="Arial"/>
        </w:rPr>
        <w:t xml:space="preserve"> </w:t>
      </w:r>
      <w:r w:rsidRPr="00B311DB">
        <w:rPr>
          <w:rFonts w:ascii="Arial" w:hAnsi="Arial" w:eastAsia="Arial" w:cs="Arial"/>
        </w:rPr>
        <w:t>strategies could include</w:t>
      </w:r>
      <w:r w:rsidRPr="00B311DB" w:rsidR="00810ED4">
        <w:rPr>
          <w:rFonts w:ascii="Arial" w:hAnsi="Arial" w:eastAsia="Arial" w:cs="Arial"/>
        </w:rPr>
        <w:t xml:space="preserve"> the use of Now and Next boards or task ladders to help sequence instructions. Symbolised work as well as symbolised tools may be necessary to support children accessing the work independently. Dyslexic pupils will have access to word banks when design and evaluating products as well as access to appropriate IT software e.g. Speech-to-text or Clicker. During the “make” section of a </w:t>
      </w:r>
      <w:r w:rsidRPr="00B311DB" w:rsidR="00810ED4">
        <w:rPr>
          <w:rFonts w:ascii="Arial" w:hAnsi="Arial" w:cs="Arial"/>
        </w:rPr>
        <w:t>Design and Technology unit children with Dyspraxia may require additional support to construct their product. This support may be provided by a peer or an adult working within the room.</w:t>
      </w:r>
    </w:p>
    <w:p w:rsidRPr="00B311DB" w:rsidR="000E2F76" w:rsidP="7784AFC0" w:rsidRDefault="000E2F76" w14:paraId="2C048634" w14:textId="1B75A906">
      <w:pPr>
        <w:rPr>
          <w:rFonts w:ascii="Arial" w:hAnsi="Arial" w:eastAsia="Arial" w:cs="Arial"/>
          <w:u w:val="single"/>
        </w:rPr>
      </w:pPr>
      <w:r w:rsidRPr="00B311DB">
        <w:rPr>
          <w:rFonts w:ascii="Arial" w:hAnsi="Arial" w:cs="Arial"/>
        </w:rPr>
        <w:br/>
      </w:r>
      <w:r w:rsidRPr="00B311DB">
        <w:rPr>
          <w:rFonts w:ascii="Arial" w:hAnsi="Arial" w:eastAsia="Arial" w:cs="Arial"/>
          <w:u w:val="single"/>
        </w:rPr>
        <w:t>Social, Emotional and Mental Health</w:t>
      </w:r>
    </w:p>
    <w:p w:rsidRPr="00B311DB" w:rsidR="000E2F76" w:rsidP="7784AFC0" w:rsidRDefault="000E2F76" w14:paraId="07A09A1F" w14:textId="14581686">
      <w:pPr>
        <w:rPr>
          <w:rFonts w:ascii="Arial" w:hAnsi="Arial" w:eastAsia="Arial" w:cs="Arial"/>
          <w:i/>
          <w:iCs/>
        </w:rPr>
      </w:pPr>
      <w:r w:rsidRPr="00B311DB">
        <w:rPr>
          <w:rFonts w:ascii="Arial" w:hAnsi="Arial" w:eastAsia="Arial" w:cs="Arial"/>
        </w:rPr>
        <w:t xml:space="preserve">In </w:t>
      </w:r>
      <w:r w:rsidRPr="00B311DB" w:rsidR="00810ED4">
        <w:rPr>
          <w:rFonts w:ascii="Arial" w:hAnsi="Arial" w:cs="Arial"/>
        </w:rPr>
        <w:t>Design and Technology</w:t>
      </w:r>
      <w:r w:rsidRPr="00B311DB" w:rsidR="00810ED4">
        <w:rPr>
          <w:rFonts w:ascii="Arial" w:hAnsi="Arial" w:eastAsia="Arial" w:cs="Arial"/>
        </w:rPr>
        <w:t xml:space="preserve"> </w:t>
      </w:r>
      <w:r w:rsidRPr="00B311DB">
        <w:rPr>
          <w:rFonts w:ascii="Arial" w:hAnsi="Arial" w:eastAsia="Arial" w:cs="Arial"/>
        </w:rPr>
        <w:t xml:space="preserve">barriers could include </w:t>
      </w:r>
      <w:r w:rsidRPr="00B311DB" w:rsidR="00810ED4">
        <w:rPr>
          <w:rFonts w:ascii="Arial" w:hAnsi="Arial" w:eastAsia="Arial" w:cs="Arial"/>
        </w:rPr>
        <w:t>becoming overwhelmed by a challenging task, emotional challenges when stopping a “make” lesson and concentrating on complex tasks.</w:t>
      </w:r>
      <w:r w:rsidRPr="00B311DB">
        <w:rPr>
          <w:rFonts w:ascii="Arial" w:hAnsi="Arial" w:eastAsia="Arial" w:cs="Arial"/>
        </w:rPr>
        <w:t xml:space="preserve"> To support children with Social, Emotional and Mental Health needs in </w:t>
      </w:r>
      <w:r w:rsidRPr="00B311DB" w:rsidR="00810ED4">
        <w:rPr>
          <w:rFonts w:ascii="Arial" w:hAnsi="Arial" w:cs="Arial"/>
        </w:rPr>
        <w:t>Design and Technology</w:t>
      </w:r>
      <w:r w:rsidRPr="00B311DB" w:rsidR="00810ED4">
        <w:rPr>
          <w:rFonts w:ascii="Arial" w:hAnsi="Arial" w:eastAsia="Arial" w:cs="Arial"/>
        </w:rPr>
        <w:t xml:space="preserve"> </w:t>
      </w:r>
      <w:r w:rsidRPr="00B311DB">
        <w:rPr>
          <w:rFonts w:ascii="Arial" w:hAnsi="Arial" w:eastAsia="Arial" w:cs="Arial"/>
        </w:rPr>
        <w:t>strategies could include</w:t>
      </w:r>
      <w:r w:rsidRPr="00B311DB" w:rsidR="00810ED4">
        <w:rPr>
          <w:rFonts w:ascii="Arial" w:hAnsi="Arial" w:eastAsia="Arial" w:cs="Arial"/>
        </w:rPr>
        <w:t xml:space="preserve"> tasks </w:t>
      </w:r>
      <w:r w:rsidRPr="00B311DB" w:rsidR="00810ED4">
        <w:rPr>
          <w:rFonts w:ascii="Arial" w:hAnsi="Arial" w:eastAsia="Arial" w:cs="Arial"/>
        </w:rPr>
        <w:lastRenderedPageBreak/>
        <w:t xml:space="preserve">differentiated by the class teacher to ensure an adequate level of challenge that will not cause distress to the child. Clear timings will be visible throughout the lesson to help support children’s time management and help support the transition between activities. </w:t>
      </w:r>
    </w:p>
    <w:p w:rsidRPr="00B311DB" w:rsidR="000E2F76" w:rsidP="7784AFC0" w:rsidRDefault="000E2F76" w14:paraId="79F1D394" w14:textId="396E3E17">
      <w:pPr>
        <w:rPr>
          <w:rFonts w:ascii="Arial" w:hAnsi="Arial" w:eastAsia="Arial" w:cs="Arial"/>
          <w:u w:val="single"/>
        </w:rPr>
      </w:pPr>
      <w:r w:rsidRPr="00B311DB">
        <w:rPr>
          <w:rFonts w:ascii="Arial" w:hAnsi="Arial" w:cs="Arial"/>
        </w:rPr>
        <w:br/>
      </w:r>
      <w:r w:rsidRPr="00B311DB">
        <w:rPr>
          <w:rFonts w:ascii="Arial" w:hAnsi="Arial" w:eastAsia="Arial" w:cs="Arial"/>
          <w:u w:val="single"/>
        </w:rPr>
        <w:t>Communication and Interaction</w:t>
      </w:r>
    </w:p>
    <w:p w:rsidRPr="00B311DB" w:rsidR="000E2F76" w:rsidP="7784AFC0" w:rsidRDefault="000E2F76" w14:paraId="5B65645F" w14:textId="70E87201">
      <w:pPr>
        <w:rPr>
          <w:rFonts w:ascii="Arial" w:hAnsi="Arial" w:eastAsia="Arial" w:cs="Arial"/>
          <w:i/>
          <w:iCs/>
        </w:rPr>
      </w:pPr>
      <w:r w:rsidRPr="00B311DB">
        <w:rPr>
          <w:rFonts w:ascii="Arial" w:hAnsi="Arial" w:eastAsia="Arial" w:cs="Arial"/>
        </w:rPr>
        <w:t xml:space="preserve">In </w:t>
      </w:r>
      <w:r w:rsidRPr="00B311DB" w:rsidR="00C11F4A">
        <w:rPr>
          <w:rFonts w:ascii="Arial" w:hAnsi="Arial" w:cs="Arial"/>
        </w:rPr>
        <w:t>Design and Technology</w:t>
      </w:r>
      <w:r w:rsidRPr="00B311DB" w:rsidR="00C11F4A">
        <w:rPr>
          <w:rFonts w:ascii="Arial" w:hAnsi="Arial" w:eastAsia="Arial" w:cs="Arial"/>
        </w:rPr>
        <w:t xml:space="preserve"> </w:t>
      </w:r>
      <w:r w:rsidRPr="00B311DB">
        <w:rPr>
          <w:rFonts w:ascii="Arial" w:hAnsi="Arial" w:eastAsia="Arial" w:cs="Arial"/>
        </w:rPr>
        <w:t xml:space="preserve">barriers could include </w:t>
      </w:r>
      <w:r w:rsidRPr="00B311DB" w:rsidR="00C11F4A">
        <w:rPr>
          <w:rFonts w:ascii="Arial" w:hAnsi="Arial" w:eastAsia="Arial" w:cs="Arial"/>
        </w:rPr>
        <w:t xml:space="preserve">working in groups, sharing of tools or understanding the need to design a product for someone else. </w:t>
      </w:r>
      <w:r w:rsidRPr="00B311DB">
        <w:rPr>
          <w:rFonts w:ascii="Arial" w:hAnsi="Arial" w:eastAsia="Arial" w:cs="Arial"/>
        </w:rPr>
        <w:t xml:space="preserve">To support children with Communication and Interaction needs in </w:t>
      </w:r>
      <w:r w:rsidRPr="00B311DB" w:rsidR="00C11F4A">
        <w:rPr>
          <w:rFonts w:ascii="Arial" w:hAnsi="Arial" w:cs="Arial"/>
        </w:rPr>
        <w:t>Design and Technology</w:t>
      </w:r>
      <w:r w:rsidRPr="00B311DB" w:rsidR="00C11F4A">
        <w:rPr>
          <w:rFonts w:ascii="Arial" w:hAnsi="Arial" w:eastAsia="Arial" w:cs="Arial"/>
        </w:rPr>
        <w:t xml:space="preserve"> </w:t>
      </w:r>
      <w:r w:rsidRPr="00B311DB">
        <w:rPr>
          <w:rFonts w:ascii="Arial" w:hAnsi="Arial" w:eastAsia="Arial" w:cs="Arial"/>
        </w:rPr>
        <w:t>strategies could include</w:t>
      </w:r>
      <w:r w:rsidRPr="00B311DB" w:rsidR="00C11F4A">
        <w:rPr>
          <w:rFonts w:ascii="Arial" w:hAnsi="Arial" w:eastAsia="Arial" w:cs="Arial"/>
        </w:rPr>
        <w:t xml:space="preserve"> working in groups of familiar peers when turn taking and where possible, taking part in interventions such as Lego Therapy prior to the unit of work to help develop the teamwork skills necessary. A slightly altered design criteria may be necessary for some children to support them in seeing purpose and/or need to work through the unit of work. This may look like a different final product however it has been chosen to ensure the necessary skills have still been learnt and applied.</w:t>
      </w:r>
    </w:p>
    <w:p w:rsidRPr="00B311DB" w:rsidR="00937286" w:rsidP="0C0E81C1" w:rsidRDefault="00937286" w14:paraId="3DB689A7" w14:textId="77777777">
      <w:pPr>
        <w:rPr>
          <w:rFonts w:ascii="Arial" w:hAnsi="Arial" w:eastAsia="Arial" w:cs="Arial"/>
          <w:b/>
          <w:bCs/>
          <w:u w:val="single"/>
        </w:rPr>
      </w:pPr>
    </w:p>
    <w:p w:rsidRPr="00B311DB" w:rsidR="00937286" w:rsidP="0C0E81C1" w:rsidRDefault="00670A8A" w14:paraId="1ECBA31D" w14:textId="499E242F">
      <w:pPr>
        <w:autoSpaceDE w:val="0"/>
        <w:autoSpaceDN w:val="0"/>
        <w:adjustRightInd w:val="0"/>
        <w:rPr>
          <w:rFonts w:ascii="Arial" w:hAnsi="Arial" w:eastAsia="Arial" w:cs="Arial"/>
          <w:b/>
          <w:bCs/>
          <w:u w:val="single"/>
        </w:rPr>
      </w:pPr>
      <w:r w:rsidRPr="00B311DB">
        <w:rPr>
          <w:rFonts w:ascii="Arial" w:hAnsi="Arial" w:eastAsia="Arial" w:cs="Arial"/>
          <w:b/>
          <w:bCs/>
          <w:u w:val="single"/>
        </w:rPr>
        <w:t>3</w:t>
      </w:r>
      <w:r w:rsidRPr="00B311DB" w:rsidR="00937286">
        <w:rPr>
          <w:rFonts w:ascii="Arial" w:hAnsi="Arial" w:eastAsia="Arial" w:cs="Arial"/>
          <w:b/>
          <w:bCs/>
          <w:u w:val="single"/>
        </w:rPr>
        <w:t xml:space="preserve">. </w:t>
      </w:r>
      <w:r w:rsidRPr="00B311DB">
        <w:rPr>
          <w:rFonts w:ascii="Arial" w:hAnsi="Arial" w:eastAsia="Arial" w:cs="Arial"/>
          <w:b/>
          <w:bCs/>
          <w:u w:val="single"/>
        </w:rPr>
        <w:t>Impact</w:t>
      </w:r>
    </w:p>
    <w:p w:rsidRPr="00B311DB" w:rsidR="6C0A40DD" w:rsidP="7784AFC0" w:rsidRDefault="6C0A40DD" w14:paraId="057B5817" w14:textId="05DE4C55">
      <w:pPr>
        <w:rPr>
          <w:rFonts w:ascii="Arial" w:hAnsi="Arial" w:eastAsia="Arial" w:cs="Arial"/>
          <w:b/>
          <w:bCs/>
          <w:u w:val="single"/>
        </w:rPr>
      </w:pPr>
      <w:r w:rsidRPr="00B311DB">
        <w:rPr>
          <w:rFonts w:ascii="Arial" w:hAnsi="Arial" w:eastAsia="Arial" w:cs="Arial"/>
          <w:b/>
          <w:bCs/>
          <w:u w:val="single"/>
        </w:rPr>
        <w:t>Assessment</w:t>
      </w:r>
    </w:p>
    <w:p w:rsidRPr="00B311DB" w:rsidR="00937286" w:rsidP="03B95E40" w:rsidRDefault="4C3B4D21" w14:paraId="580C2E27" w14:textId="2387070A">
      <w:pPr>
        <w:autoSpaceDE w:val="0"/>
        <w:autoSpaceDN w:val="0"/>
        <w:adjustRightInd w:val="0"/>
        <w:rPr>
          <w:rFonts w:ascii="Arial" w:hAnsi="Arial" w:eastAsia="Arial" w:cs="Arial"/>
          <w:color w:val="000000" w:themeColor="text1"/>
        </w:rPr>
      </w:pPr>
      <w:r w:rsidRPr="00B311DB">
        <w:rPr>
          <w:rFonts w:ascii="Arial" w:hAnsi="Arial" w:eastAsia="Arial" w:cs="Arial"/>
        </w:rPr>
        <w:t xml:space="preserve">In Design and </w:t>
      </w:r>
      <w:r w:rsidRPr="00B311DB" w:rsidR="3889E176">
        <w:rPr>
          <w:rFonts w:ascii="Arial" w:hAnsi="Arial" w:eastAsia="Arial" w:cs="Arial"/>
        </w:rPr>
        <w:t>Technology,</w:t>
      </w:r>
      <w:r w:rsidRPr="00B311DB">
        <w:rPr>
          <w:rFonts w:ascii="Arial" w:hAnsi="Arial" w:eastAsia="Arial" w:cs="Arial"/>
        </w:rPr>
        <w:t xml:space="preserve"> we ensure progression through the use of knowledge </w:t>
      </w:r>
      <w:r w:rsidRPr="00B311DB" w:rsidR="45214E45">
        <w:rPr>
          <w:rFonts w:ascii="Arial" w:hAnsi="Arial" w:eastAsia="Arial" w:cs="Arial"/>
        </w:rPr>
        <w:t>organisers and skills</w:t>
      </w:r>
      <w:r w:rsidRPr="00B311DB">
        <w:rPr>
          <w:rFonts w:ascii="Arial" w:hAnsi="Arial" w:eastAsia="Arial" w:cs="Arial"/>
        </w:rPr>
        <w:t xml:space="preserve"> ladders</w:t>
      </w:r>
    </w:p>
    <w:p w:rsidRPr="00B311DB" w:rsidR="00937286" w:rsidP="03B95E40" w:rsidRDefault="00937286" w14:paraId="23D7516C" w14:textId="150CFD43">
      <w:pPr>
        <w:autoSpaceDE w:val="0"/>
        <w:autoSpaceDN w:val="0"/>
        <w:adjustRightInd w:val="0"/>
        <w:rPr>
          <w:rFonts w:ascii="Arial" w:hAnsi="Arial" w:eastAsia="Arial" w:cs="Arial"/>
        </w:rPr>
      </w:pPr>
    </w:p>
    <w:p w:rsidRPr="00B311DB" w:rsidR="00937286" w:rsidP="03B95E40" w:rsidRDefault="4C3B4D21" w14:paraId="5ACDA986" w14:textId="101D6F1B">
      <w:pPr>
        <w:autoSpaceDE w:val="0"/>
        <w:autoSpaceDN w:val="0"/>
        <w:adjustRightInd w:val="0"/>
        <w:rPr>
          <w:rFonts w:ascii="Arial" w:hAnsi="Arial" w:eastAsia="Arial" w:cs="Arial"/>
          <w:color w:val="000000" w:themeColor="text1"/>
        </w:rPr>
      </w:pPr>
      <w:r w:rsidRPr="00B311DB">
        <w:rPr>
          <w:rFonts w:ascii="Arial" w:hAnsi="Arial" w:eastAsia="Arial" w:cs="Arial"/>
        </w:rPr>
        <w:t xml:space="preserve">In Design and </w:t>
      </w:r>
      <w:r w:rsidRPr="00B311DB" w:rsidR="0E221C0E">
        <w:rPr>
          <w:rFonts w:ascii="Arial" w:hAnsi="Arial" w:eastAsia="Arial" w:cs="Arial"/>
        </w:rPr>
        <w:t>Technology,</w:t>
      </w:r>
      <w:r w:rsidRPr="00B311DB">
        <w:rPr>
          <w:rFonts w:ascii="Arial" w:hAnsi="Arial" w:eastAsia="Arial" w:cs="Arial"/>
        </w:rPr>
        <w:t xml:space="preserve"> we assess the children formatively</w:t>
      </w:r>
      <w:r w:rsidRPr="00B311DB" w:rsidR="2372279F">
        <w:rPr>
          <w:rFonts w:ascii="Arial" w:hAnsi="Arial" w:eastAsia="Arial" w:cs="Arial"/>
        </w:rPr>
        <w:t xml:space="preserve"> using</w:t>
      </w:r>
      <w:r w:rsidRPr="00B311DB">
        <w:rPr>
          <w:rFonts w:ascii="Arial" w:hAnsi="Arial" w:eastAsia="Arial" w:cs="Arial"/>
        </w:rPr>
        <w:t xml:space="preserve"> key knowledge reviews and quizzes</w:t>
      </w:r>
      <w:r w:rsidRPr="00B311DB" w:rsidR="5BB0766C">
        <w:rPr>
          <w:rFonts w:ascii="Arial" w:hAnsi="Arial" w:eastAsia="Arial" w:cs="Arial"/>
        </w:rPr>
        <w:t xml:space="preserve"> as well as</w:t>
      </w:r>
      <w:r w:rsidRPr="00B311DB">
        <w:rPr>
          <w:rFonts w:ascii="Arial" w:hAnsi="Arial" w:eastAsia="Arial" w:cs="Arial"/>
        </w:rPr>
        <w:t xml:space="preserve"> observations. Each lesson in a sequence begins with a ‘knowledge </w:t>
      </w:r>
      <w:r w:rsidRPr="00B311DB" w:rsidR="32234B12">
        <w:rPr>
          <w:rFonts w:ascii="Arial" w:hAnsi="Arial" w:eastAsia="Arial" w:cs="Arial"/>
        </w:rPr>
        <w:t>check-up</w:t>
      </w:r>
      <w:r w:rsidRPr="00B311DB">
        <w:rPr>
          <w:rFonts w:ascii="Arial" w:hAnsi="Arial" w:eastAsia="Arial" w:cs="Arial"/>
        </w:rPr>
        <w:t xml:space="preserve">’, which provides opportunity for pupils to recall the key knowledge from the previous lessons in that unit. </w:t>
      </w:r>
    </w:p>
    <w:p w:rsidRPr="00B311DB" w:rsidR="00937286" w:rsidP="03B95E40" w:rsidRDefault="00937286" w14:paraId="7E75F0E7" w14:textId="4D8495F7">
      <w:pPr>
        <w:autoSpaceDE w:val="0"/>
        <w:autoSpaceDN w:val="0"/>
        <w:adjustRightInd w:val="0"/>
        <w:rPr>
          <w:rFonts w:ascii="Arial" w:hAnsi="Arial" w:eastAsia="Arial" w:cs="Arial"/>
        </w:rPr>
      </w:pPr>
    </w:p>
    <w:p w:rsidRPr="00B311DB" w:rsidR="00937286" w:rsidP="03B95E40" w:rsidRDefault="4C3B4D21" w14:paraId="1D30A593" w14:textId="1F682D1B">
      <w:pPr>
        <w:autoSpaceDE w:val="0"/>
        <w:autoSpaceDN w:val="0"/>
        <w:adjustRightInd w:val="0"/>
        <w:rPr>
          <w:rFonts w:ascii="Arial" w:hAnsi="Arial" w:eastAsia="Arial" w:cs="Arial"/>
        </w:rPr>
      </w:pPr>
      <w:r w:rsidRPr="00B311DB">
        <w:rPr>
          <w:rFonts w:ascii="Arial" w:hAnsi="Arial" w:eastAsia="Arial" w:cs="Arial"/>
        </w:rPr>
        <w:t xml:space="preserve">In </w:t>
      </w:r>
      <w:r w:rsidRPr="00B311DB" w:rsidR="51527ED6">
        <w:rPr>
          <w:rFonts w:ascii="Arial" w:hAnsi="Arial" w:eastAsia="Arial" w:cs="Arial"/>
        </w:rPr>
        <w:t>Design and Technology,</w:t>
      </w:r>
      <w:r w:rsidRPr="00B311DB">
        <w:rPr>
          <w:rFonts w:ascii="Arial" w:hAnsi="Arial" w:eastAsia="Arial" w:cs="Arial"/>
        </w:rPr>
        <w:t xml:space="preserve"> we assess the children at the end of each unit. Assessment judgements are based on the evidence of knowledge in the child’s ‘end point’. In </w:t>
      </w:r>
      <w:r w:rsidRPr="00B311DB" w:rsidR="5394DE51">
        <w:rPr>
          <w:rFonts w:ascii="Arial" w:hAnsi="Arial" w:eastAsia="Arial" w:cs="Arial"/>
        </w:rPr>
        <w:t>Design and Technology</w:t>
      </w:r>
      <w:r w:rsidRPr="00B311DB">
        <w:rPr>
          <w:rFonts w:ascii="Arial" w:hAnsi="Arial" w:eastAsia="Arial" w:cs="Arial"/>
        </w:rPr>
        <w:t xml:space="preserve"> an end</w:t>
      </w:r>
      <w:r w:rsidRPr="00B311DB" w:rsidR="190A742E">
        <w:rPr>
          <w:rFonts w:ascii="Arial" w:hAnsi="Arial" w:eastAsia="Arial" w:cs="Arial"/>
        </w:rPr>
        <w:t xml:space="preserve"> </w:t>
      </w:r>
      <w:r w:rsidRPr="00B311DB">
        <w:rPr>
          <w:rFonts w:ascii="Arial" w:hAnsi="Arial" w:eastAsia="Arial" w:cs="Arial"/>
        </w:rPr>
        <w:t xml:space="preserve">point </w:t>
      </w:r>
      <w:r w:rsidRPr="00B311DB" w:rsidR="734137D2">
        <w:rPr>
          <w:rFonts w:ascii="Arial" w:hAnsi="Arial" w:eastAsia="Arial" w:cs="Arial"/>
        </w:rPr>
        <w:t>w</w:t>
      </w:r>
      <w:r w:rsidRPr="00B311DB">
        <w:rPr>
          <w:rFonts w:ascii="Arial" w:hAnsi="Arial" w:eastAsia="Arial" w:cs="Arial"/>
        </w:rPr>
        <w:t>ould</w:t>
      </w:r>
      <w:r w:rsidRPr="00B311DB" w:rsidR="47E929B3">
        <w:rPr>
          <w:rFonts w:ascii="Arial" w:hAnsi="Arial" w:eastAsia="Arial" w:cs="Arial"/>
        </w:rPr>
        <w:t xml:space="preserve"> usually</w:t>
      </w:r>
      <w:r w:rsidRPr="00B311DB">
        <w:rPr>
          <w:rFonts w:ascii="Arial" w:hAnsi="Arial" w:eastAsia="Arial" w:cs="Arial"/>
        </w:rPr>
        <w:t xml:space="preserve"> be a final product</w:t>
      </w:r>
      <w:r w:rsidRPr="00B311DB" w:rsidR="23A3DDA0">
        <w:rPr>
          <w:rFonts w:ascii="Arial" w:hAnsi="Arial" w:eastAsia="Arial" w:cs="Arial"/>
        </w:rPr>
        <w:t xml:space="preserve"> created by the child</w:t>
      </w:r>
      <w:r w:rsidRPr="00B311DB">
        <w:rPr>
          <w:rFonts w:ascii="Arial" w:hAnsi="Arial" w:eastAsia="Arial" w:cs="Arial"/>
        </w:rPr>
        <w:t xml:space="preserve">. Staff will highlight the knowledge each pupil has demonstrated using the knowledge organiser stuck in their book. </w:t>
      </w:r>
    </w:p>
    <w:p w:rsidRPr="00B311DB" w:rsidR="00937286" w:rsidP="03B95E40" w:rsidRDefault="00937286" w14:paraId="482E4BA0" w14:textId="450AD6B6">
      <w:pPr>
        <w:autoSpaceDE w:val="0"/>
        <w:autoSpaceDN w:val="0"/>
        <w:adjustRightInd w:val="0"/>
        <w:rPr>
          <w:rFonts w:ascii="Arial" w:hAnsi="Arial" w:cs="Arial"/>
        </w:rPr>
      </w:pPr>
    </w:p>
    <w:p w:rsidRPr="00B311DB" w:rsidR="00937286" w:rsidP="7784AFC0" w:rsidRDefault="4C3B4D21" w14:paraId="053D420A" w14:textId="32088882">
      <w:pPr>
        <w:autoSpaceDE w:val="0"/>
        <w:autoSpaceDN w:val="0"/>
        <w:adjustRightInd w:val="0"/>
        <w:rPr>
          <w:rFonts w:ascii="Arial" w:hAnsi="Arial" w:eastAsia="Arial" w:cs="Arial"/>
        </w:rPr>
      </w:pPr>
      <w:r w:rsidRPr="00B311DB">
        <w:rPr>
          <w:rFonts w:ascii="Arial" w:hAnsi="Arial" w:eastAsia="Arial" w:cs="Arial"/>
        </w:rPr>
        <w:t>Staff will use their assessment judgements to complete an evaluation of the learning in that unit, which is submitted to the subject leader. Where gaps or issues have been identified these will be acted upon through</w:t>
      </w:r>
      <w:r w:rsidRPr="00B311DB" w:rsidR="6B259FB7">
        <w:rPr>
          <w:rFonts w:ascii="Arial" w:hAnsi="Arial" w:eastAsia="Arial" w:cs="Arial"/>
        </w:rPr>
        <w:t xml:space="preserve"> the </w:t>
      </w:r>
      <w:r w:rsidRPr="00B311DB">
        <w:rPr>
          <w:rFonts w:ascii="Arial" w:hAnsi="Arial" w:eastAsia="Arial" w:cs="Arial"/>
        </w:rPr>
        <w:t>adaptation of later units</w:t>
      </w:r>
      <w:r w:rsidRPr="00B311DB" w:rsidR="35973A18">
        <w:rPr>
          <w:rFonts w:ascii="Arial" w:hAnsi="Arial" w:eastAsia="Arial" w:cs="Arial"/>
        </w:rPr>
        <w:t xml:space="preserve"> either through the</w:t>
      </w:r>
      <w:r w:rsidRPr="00B311DB">
        <w:rPr>
          <w:rFonts w:ascii="Arial" w:hAnsi="Arial" w:eastAsia="Arial" w:cs="Arial"/>
        </w:rPr>
        <w:t xml:space="preserve"> adaptation of planning</w:t>
      </w:r>
      <w:r w:rsidRPr="00B311DB" w:rsidR="3E2F17AA">
        <w:rPr>
          <w:rFonts w:ascii="Arial" w:hAnsi="Arial" w:eastAsia="Arial" w:cs="Arial"/>
        </w:rPr>
        <w:t xml:space="preserve"> to include any missing skills that could be included in any forthcoming Design and Technology units. </w:t>
      </w:r>
      <w:r w:rsidRPr="00B311DB" w:rsidR="4687DDD3">
        <w:rPr>
          <w:rFonts w:ascii="Arial" w:hAnsi="Arial" w:eastAsia="Arial" w:cs="Arial"/>
        </w:rPr>
        <w:t>Any previous</w:t>
      </w:r>
      <w:r w:rsidRPr="00B311DB" w:rsidR="4495AE0E">
        <w:rPr>
          <w:rFonts w:ascii="Arial" w:hAnsi="Arial" w:eastAsia="Arial" w:cs="Arial"/>
        </w:rPr>
        <w:t xml:space="preserve"> knowledge </w:t>
      </w:r>
      <w:r w:rsidRPr="00B311DB" w:rsidR="020CF89B">
        <w:rPr>
          <w:rFonts w:ascii="Arial" w:hAnsi="Arial" w:eastAsia="Arial" w:cs="Arial"/>
        </w:rPr>
        <w:t xml:space="preserve">will be </w:t>
      </w:r>
      <w:r w:rsidRPr="00B311DB" w:rsidR="4495AE0E">
        <w:rPr>
          <w:rFonts w:ascii="Arial" w:hAnsi="Arial" w:eastAsia="Arial" w:cs="Arial"/>
        </w:rPr>
        <w:t>re</w:t>
      </w:r>
      <w:r w:rsidRPr="00B311DB" w:rsidR="151FAF5A">
        <w:rPr>
          <w:rFonts w:ascii="Arial" w:hAnsi="Arial" w:eastAsia="Arial" w:cs="Arial"/>
        </w:rPr>
        <w:t>-</w:t>
      </w:r>
      <w:r w:rsidRPr="00B311DB" w:rsidR="4495AE0E">
        <w:rPr>
          <w:rFonts w:ascii="Arial" w:hAnsi="Arial" w:eastAsia="Arial" w:cs="Arial"/>
        </w:rPr>
        <w:t>covered during</w:t>
      </w:r>
      <w:r w:rsidRPr="00B311DB">
        <w:rPr>
          <w:rFonts w:ascii="Arial" w:hAnsi="Arial" w:eastAsia="Arial" w:cs="Arial"/>
        </w:rPr>
        <w:t xml:space="preserve"> further </w:t>
      </w:r>
      <w:r w:rsidRPr="00B311DB" w:rsidR="1A257143">
        <w:rPr>
          <w:rFonts w:ascii="Arial" w:hAnsi="Arial" w:eastAsia="Arial" w:cs="Arial"/>
        </w:rPr>
        <w:t>‘</w:t>
      </w:r>
      <w:r w:rsidRPr="00B311DB">
        <w:rPr>
          <w:rFonts w:ascii="Arial" w:hAnsi="Arial" w:eastAsia="Arial" w:cs="Arial"/>
        </w:rPr>
        <w:t>knowledge</w:t>
      </w:r>
      <w:r w:rsidRPr="00B311DB" w:rsidR="6775B327">
        <w:rPr>
          <w:rFonts w:ascii="Arial" w:hAnsi="Arial" w:eastAsia="Arial" w:cs="Arial"/>
        </w:rPr>
        <w:t xml:space="preserve"> </w:t>
      </w:r>
      <w:r w:rsidRPr="00B311DB" w:rsidR="1C38C05A">
        <w:rPr>
          <w:rFonts w:ascii="Arial" w:hAnsi="Arial" w:eastAsia="Arial" w:cs="Arial"/>
        </w:rPr>
        <w:t>check-up</w:t>
      </w:r>
      <w:r w:rsidRPr="00B311DB" w:rsidR="6775B327">
        <w:rPr>
          <w:rFonts w:ascii="Arial" w:hAnsi="Arial" w:eastAsia="Arial" w:cs="Arial"/>
        </w:rPr>
        <w:t>’</w:t>
      </w:r>
      <w:r w:rsidRPr="00B311DB" w:rsidR="071D17A9">
        <w:rPr>
          <w:rFonts w:ascii="Arial" w:hAnsi="Arial" w:eastAsia="Arial" w:cs="Arial"/>
        </w:rPr>
        <w:t xml:space="preserve"> activities</w:t>
      </w:r>
      <w:r w:rsidRPr="00B311DB" w:rsidR="6775B327">
        <w:rPr>
          <w:rFonts w:ascii="Arial" w:hAnsi="Arial" w:eastAsia="Arial" w:cs="Arial"/>
        </w:rPr>
        <w:t xml:space="preserve"> </w:t>
      </w:r>
      <w:r w:rsidRPr="00B311DB" w:rsidR="2FD9BEF4">
        <w:rPr>
          <w:rFonts w:ascii="Arial" w:hAnsi="Arial" w:eastAsia="Arial" w:cs="Arial"/>
        </w:rPr>
        <w:t>to</w:t>
      </w:r>
      <w:r w:rsidRPr="00B311DB" w:rsidR="23E820A7">
        <w:rPr>
          <w:rFonts w:ascii="Arial" w:hAnsi="Arial" w:eastAsia="Arial" w:cs="Arial"/>
        </w:rPr>
        <w:t xml:space="preserve"> ensure knowledge is retained by all children.</w:t>
      </w:r>
    </w:p>
    <w:p w:rsidRPr="00B311DB" w:rsidR="0E51B9D3" w:rsidP="0E51B9D3" w:rsidRDefault="0E51B9D3" w14:paraId="5F17D591" w14:textId="68EFC999">
      <w:pPr>
        <w:rPr>
          <w:rFonts w:ascii="Arial" w:hAnsi="Arial" w:eastAsia="Arial" w:cs="Arial"/>
          <w:color w:val="000000" w:themeColor="text1"/>
        </w:rPr>
      </w:pPr>
    </w:p>
    <w:p w:rsidRPr="00B311DB" w:rsidR="4C3B4D21" w:rsidP="0E51B9D3" w:rsidRDefault="4C3B4D21" w14:paraId="672461F0" w14:textId="2675C596">
      <w:pPr>
        <w:rPr>
          <w:rFonts w:ascii="Arial" w:hAnsi="Arial" w:eastAsia="Arial" w:cs="Arial"/>
          <w:color w:val="000000" w:themeColor="text1"/>
        </w:rPr>
      </w:pPr>
      <w:r w:rsidRPr="00B311DB">
        <w:rPr>
          <w:rFonts w:ascii="Arial" w:hAnsi="Arial" w:eastAsia="Arial" w:cs="Arial"/>
          <w:b/>
          <w:bCs/>
          <w:color w:val="000000" w:themeColor="text1"/>
          <w:u w:val="single"/>
        </w:rPr>
        <w:t>Monitoring and Evaluation</w:t>
      </w:r>
    </w:p>
    <w:p w:rsidRPr="00B311DB" w:rsidR="0E51B9D3" w:rsidP="0E51B9D3" w:rsidRDefault="0E51B9D3" w14:paraId="46857F34" w14:textId="3C813971">
      <w:pPr>
        <w:rPr>
          <w:rFonts w:ascii="Arial" w:hAnsi="Arial" w:cs="Arial"/>
          <w:color w:val="000000" w:themeColor="text1"/>
        </w:rPr>
      </w:pPr>
    </w:p>
    <w:p w:rsidRPr="00B311DB" w:rsidR="4C3B4D21" w:rsidP="03B95E40" w:rsidRDefault="4C3B4D21" w14:paraId="6128F45C" w14:textId="5A67228F">
      <w:pPr>
        <w:pStyle w:val="ListParagraph"/>
        <w:numPr>
          <w:ilvl w:val="0"/>
          <w:numId w:val="2"/>
        </w:numPr>
        <w:rPr>
          <w:rStyle w:val="normaltextrun"/>
          <w:rFonts w:ascii="Arial" w:hAnsi="Arial" w:eastAsia="Arial" w:cs="Arial"/>
          <w:color w:val="000000" w:themeColor="text1"/>
        </w:rPr>
      </w:pPr>
      <w:r w:rsidRPr="00B311DB">
        <w:rPr>
          <w:rFonts w:ascii="Arial" w:hAnsi="Arial" w:eastAsia="Arial" w:cs="Arial"/>
        </w:rPr>
        <w:t>Evidence of work can be found in a child’s</w:t>
      </w:r>
      <w:r w:rsidRPr="00B311DB" w:rsidR="03B95E40">
        <w:rPr>
          <w:rStyle w:val="normaltextrun"/>
          <w:rFonts w:ascii="Arial" w:hAnsi="Arial" w:eastAsia="Arial" w:cs="Arial"/>
        </w:rPr>
        <w:t xml:space="preserve"> Learning Journal/ Tapestry (EYFS), shared subject book (KS1) and Creative Arts book (KS2), which they keep for two years across the key phase. Final products that would not easily be possible to store will be photographed to be stuck in books or filmed in action and a QR code stuck in books accordingly.</w:t>
      </w:r>
    </w:p>
    <w:p w:rsidRPr="00B311DB" w:rsidR="540AD759" w:rsidP="03B95E40" w:rsidRDefault="540AD759" w14:paraId="40BE15A0" w14:textId="45BD8840">
      <w:pPr>
        <w:pStyle w:val="ListParagraph"/>
        <w:numPr>
          <w:ilvl w:val="0"/>
          <w:numId w:val="2"/>
        </w:numPr>
        <w:rPr>
          <w:rFonts w:ascii="Arial" w:hAnsi="Arial" w:eastAsia="Arial" w:cs="Arial"/>
          <w:color w:val="000000" w:themeColor="text1"/>
        </w:rPr>
      </w:pPr>
      <w:r w:rsidRPr="00B311DB">
        <w:rPr>
          <w:rFonts w:ascii="Arial" w:hAnsi="Arial" w:eastAsia="Arial" w:cs="Arial"/>
        </w:rPr>
        <w:t>The Design and Technology s</w:t>
      </w:r>
      <w:r w:rsidRPr="00B311DB" w:rsidR="4C3B4D21">
        <w:rPr>
          <w:rFonts w:ascii="Arial" w:hAnsi="Arial" w:eastAsia="Arial" w:cs="Arial"/>
        </w:rPr>
        <w:t xml:space="preserve">ubject leader will use a combination of evidence from book looks, learning walks, environment checks and end of unit data to monitor the standards in their subject and inform the action plans for curriculum development. </w:t>
      </w:r>
    </w:p>
    <w:p w:rsidRPr="00B311DB" w:rsidR="4C3B4D21" w:rsidP="03B95E40" w:rsidRDefault="4C3B4D21" w14:paraId="6EC3C721" w14:textId="69A85758">
      <w:pPr>
        <w:pStyle w:val="ListParagraph"/>
        <w:numPr>
          <w:ilvl w:val="0"/>
          <w:numId w:val="2"/>
        </w:numPr>
        <w:rPr>
          <w:rFonts w:ascii="Arial" w:hAnsi="Arial" w:eastAsia="Arial" w:cs="Arial"/>
          <w:color w:val="000000" w:themeColor="text1"/>
        </w:rPr>
      </w:pPr>
      <w:r w:rsidRPr="00B311DB">
        <w:rPr>
          <w:rFonts w:ascii="Arial" w:hAnsi="Arial" w:eastAsia="Arial" w:cs="Arial"/>
        </w:rPr>
        <w:lastRenderedPageBreak/>
        <w:t>Subject leaders will use the unit evaluations to inform their action plans/ CPD offer.</w:t>
      </w:r>
    </w:p>
    <w:p w:rsidRPr="00B311DB" w:rsidR="0E51B9D3" w:rsidP="0E51B9D3" w:rsidRDefault="0E51B9D3" w14:paraId="3253222B" w14:textId="360C1BD3">
      <w:pPr>
        <w:rPr>
          <w:rFonts w:ascii="Arial" w:hAnsi="Arial" w:cs="Arial"/>
          <w:color w:val="000000" w:themeColor="text1"/>
        </w:rPr>
      </w:pPr>
    </w:p>
    <w:p w:rsidRPr="00B311DB" w:rsidR="4C3B4D21" w:rsidP="03B95E40" w:rsidRDefault="4C3B4D21" w14:paraId="3B6B4699" w14:textId="6B999D82">
      <w:pPr>
        <w:rPr>
          <w:rFonts w:ascii="Arial" w:hAnsi="Arial" w:eastAsia="Arial" w:cs="Arial"/>
          <w:color w:val="000000" w:themeColor="text1"/>
        </w:rPr>
      </w:pPr>
      <w:r w:rsidRPr="00B311DB">
        <w:rPr>
          <w:rFonts w:ascii="Arial" w:hAnsi="Arial" w:eastAsia="Arial" w:cs="Arial"/>
          <w:b/>
          <w:bCs/>
          <w:color w:val="000000" w:themeColor="text1"/>
          <w:u w:val="single"/>
        </w:rPr>
        <w:t xml:space="preserve">What does the impact of Design and Technology look like at Holly Hill? </w:t>
      </w:r>
    </w:p>
    <w:p w:rsidRPr="00B311DB" w:rsidR="0E51B9D3" w:rsidP="0E51B9D3" w:rsidRDefault="0E51B9D3" w14:paraId="51FB2513" w14:textId="686BFE73">
      <w:pPr>
        <w:rPr>
          <w:rFonts w:ascii="Arial" w:hAnsi="Arial" w:cs="Arial"/>
          <w:color w:val="000000" w:themeColor="text1"/>
        </w:rPr>
      </w:pPr>
    </w:p>
    <w:p w:rsidRPr="00B311DB" w:rsidR="4C3B4D21" w:rsidP="03B95E40" w:rsidRDefault="4C3B4D21" w14:paraId="33C5125C" w14:textId="6A4CCF51">
      <w:pPr>
        <w:rPr>
          <w:rFonts w:ascii="Arial" w:hAnsi="Arial" w:eastAsia="Arial" w:cs="Arial"/>
        </w:rPr>
      </w:pPr>
      <w:r w:rsidRPr="00B311DB">
        <w:rPr>
          <w:rFonts w:ascii="Arial" w:hAnsi="Arial" w:eastAsia="Arial" w:cs="Arial"/>
        </w:rPr>
        <w:t xml:space="preserve">Based on intent, children can develop an understanding of the design, make, evaluate cycle that informs not only their knowledge of Design and Technology, but the necessary problem-solving skills needed for later life. Through well planned and sequenced Design and Technology projects all children will develop life skills including knowledge of how to use a range of tools that will benefit them throughout their life. Design and Technology will help inform children of healthy life choices through food and nutrition days, encouraging a healthy lifestyle and diet. </w:t>
      </w:r>
    </w:p>
    <w:p w:rsidRPr="00B311DB" w:rsidR="03B95E40" w:rsidP="03B95E40" w:rsidRDefault="03B95E40" w14:paraId="237ABC01" w14:textId="3B225FF4">
      <w:pPr>
        <w:rPr>
          <w:rFonts w:ascii="Arial" w:hAnsi="Arial" w:eastAsia="Arial" w:cs="Arial"/>
        </w:rPr>
      </w:pPr>
    </w:p>
    <w:p w:rsidRPr="00B311DB" w:rsidR="4C3B4D21" w:rsidP="03B95E40" w:rsidRDefault="4C3B4D21" w14:paraId="01133907" w14:textId="1E8DA009">
      <w:pPr>
        <w:rPr>
          <w:rFonts w:ascii="Arial" w:hAnsi="Arial" w:eastAsia="Arial" w:cs="Arial"/>
          <w:u w:val="single"/>
        </w:rPr>
      </w:pPr>
      <w:r w:rsidRPr="00B311DB">
        <w:rPr>
          <w:rFonts w:ascii="Arial" w:hAnsi="Arial" w:eastAsia="Arial" w:cs="Arial"/>
          <w:u w:val="single"/>
        </w:rPr>
        <w:t>By the end of EYFS pupils will be able to...</w:t>
      </w:r>
    </w:p>
    <w:p w:rsidRPr="00B311DB" w:rsidR="03B95E40" w:rsidP="03B95E40" w:rsidRDefault="03B95E40" w14:paraId="418A151F" w14:textId="0AB747C1">
      <w:pPr>
        <w:pStyle w:val="ListParagraph"/>
        <w:numPr>
          <w:ilvl w:val="0"/>
          <w:numId w:val="1"/>
        </w:numPr>
        <w:rPr>
          <w:rFonts w:ascii="Arial" w:hAnsi="Arial" w:eastAsia="Arial" w:cs="Arial"/>
          <w:color w:val="000000" w:themeColor="text1"/>
        </w:rPr>
      </w:pPr>
      <w:r w:rsidRPr="00B311DB">
        <w:rPr>
          <w:rFonts w:ascii="Arial" w:hAnsi="Arial" w:eastAsia="Arial" w:cs="Arial"/>
        </w:rPr>
        <w:t>Develop their own ideas as to how use different materials and what they can make with them.</w:t>
      </w:r>
    </w:p>
    <w:p w:rsidRPr="00B311DB" w:rsidR="03B95E40" w:rsidP="03B95E40" w:rsidRDefault="03B95E40" w14:paraId="6D1536BB" w14:textId="7C1513FE">
      <w:pPr>
        <w:pStyle w:val="ListParagraph"/>
        <w:numPr>
          <w:ilvl w:val="0"/>
          <w:numId w:val="1"/>
        </w:numPr>
        <w:rPr>
          <w:rFonts w:ascii="Arial" w:hAnsi="Arial" w:eastAsia="Arial" w:cs="Arial"/>
          <w:color w:val="000000" w:themeColor="text1"/>
        </w:rPr>
      </w:pPr>
      <w:r w:rsidRPr="00B311DB">
        <w:rPr>
          <w:rFonts w:ascii="Arial" w:hAnsi="Arial" w:eastAsia="Arial" w:cs="Arial"/>
        </w:rPr>
        <w:t>Decide on which materials best suite their need.</w:t>
      </w:r>
    </w:p>
    <w:p w:rsidRPr="00B311DB" w:rsidR="03B95E40" w:rsidP="03B95E40" w:rsidRDefault="03B95E40" w14:paraId="7F9E3A36" w14:textId="39627295">
      <w:pPr>
        <w:pStyle w:val="ListParagraph"/>
        <w:numPr>
          <w:ilvl w:val="0"/>
          <w:numId w:val="1"/>
        </w:numPr>
        <w:rPr>
          <w:rFonts w:ascii="Arial" w:hAnsi="Arial" w:eastAsia="Arial" w:cs="Arial"/>
          <w:color w:val="000000" w:themeColor="text1"/>
        </w:rPr>
      </w:pPr>
      <w:r w:rsidRPr="00B311DB">
        <w:rPr>
          <w:rFonts w:ascii="Arial" w:hAnsi="Arial" w:eastAsia="Arial" w:cs="Arial"/>
        </w:rPr>
        <w:t>Share a creation and explain how they made it.</w:t>
      </w:r>
    </w:p>
    <w:p w:rsidRPr="00B311DB" w:rsidR="03B95E40" w:rsidP="03B95E40" w:rsidRDefault="03B95E40" w14:paraId="3763BCCA" w14:textId="16B82CDE">
      <w:pPr>
        <w:pStyle w:val="ListParagraph"/>
        <w:numPr>
          <w:ilvl w:val="0"/>
          <w:numId w:val="1"/>
        </w:numPr>
        <w:rPr>
          <w:rFonts w:ascii="Arial" w:hAnsi="Arial" w:eastAsia="Arial" w:cs="Arial"/>
          <w:color w:val="000000" w:themeColor="text1"/>
        </w:rPr>
      </w:pPr>
      <w:r w:rsidRPr="00B311DB">
        <w:rPr>
          <w:rFonts w:ascii="Arial" w:hAnsi="Arial" w:eastAsia="Arial" w:cs="Arial"/>
        </w:rPr>
        <w:t>Join a range of construction materials together.</w:t>
      </w:r>
    </w:p>
    <w:p w:rsidRPr="00B311DB" w:rsidR="03B95E40" w:rsidP="03B95E40" w:rsidRDefault="03B95E40" w14:paraId="4F66D0F4" w14:textId="4FCDF97F">
      <w:pPr>
        <w:pStyle w:val="ListParagraph"/>
        <w:numPr>
          <w:ilvl w:val="0"/>
          <w:numId w:val="1"/>
        </w:numPr>
        <w:rPr>
          <w:rFonts w:ascii="Arial" w:hAnsi="Arial" w:eastAsia="Arial" w:cs="Arial"/>
          <w:color w:val="000000" w:themeColor="text1"/>
        </w:rPr>
      </w:pPr>
      <w:r w:rsidRPr="00B311DB">
        <w:rPr>
          <w:rFonts w:ascii="Arial" w:hAnsi="Arial" w:eastAsia="Arial" w:cs="Arial"/>
        </w:rPr>
        <w:t>Safely use and explore a variety of materials, tools and techniques.</w:t>
      </w:r>
    </w:p>
    <w:p w:rsidRPr="00B311DB" w:rsidR="03B95E40" w:rsidP="03B95E40" w:rsidRDefault="03B95E40" w14:paraId="62E9726F" w14:textId="2134DCE4">
      <w:pPr>
        <w:pStyle w:val="ListParagraph"/>
        <w:numPr>
          <w:ilvl w:val="0"/>
          <w:numId w:val="1"/>
        </w:numPr>
        <w:rPr>
          <w:rFonts w:ascii="Arial" w:hAnsi="Arial" w:eastAsia="Arial" w:cs="Arial"/>
          <w:color w:val="000000" w:themeColor="text1"/>
        </w:rPr>
      </w:pPr>
      <w:r w:rsidRPr="00B311DB">
        <w:rPr>
          <w:rFonts w:ascii="Arial" w:hAnsi="Arial" w:eastAsia="Arial" w:cs="Arial"/>
        </w:rPr>
        <w:t>Explore and describe a range of colours and textures.</w:t>
      </w:r>
    </w:p>
    <w:p w:rsidRPr="00B311DB" w:rsidR="4C3B4D21" w:rsidP="03B95E40" w:rsidRDefault="4C3B4D21" w14:paraId="2CE33C08" w14:textId="6BA77256">
      <w:pPr>
        <w:rPr>
          <w:rFonts w:ascii="Arial" w:hAnsi="Arial" w:eastAsia="Arial" w:cs="Arial"/>
          <w:u w:val="single"/>
        </w:rPr>
      </w:pPr>
      <w:r w:rsidRPr="00B311DB">
        <w:rPr>
          <w:rFonts w:ascii="Arial" w:hAnsi="Arial" w:eastAsia="Arial" w:cs="Arial"/>
          <w:u w:val="single"/>
        </w:rPr>
        <w:t>By the end of KS1 pupils will be able to...</w:t>
      </w:r>
    </w:p>
    <w:p w:rsidRPr="00B311DB" w:rsidR="4C3B4D21" w:rsidP="03B95E40" w:rsidRDefault="03B95E40" w14:paraId="4EDCA526" w14:textId="2916F350">
      <w:pPr>
        <w:pStyle w:val="ListParagraph"/>
        <w:numPr>
          <w:ilvl w:val="0"/>
          <w:numId w:val="1"/>
        </w:numPr>
        <w:rPr>
          <w:rFonts w:ascii="Arial" w:hAnsi="Arial" w:eastAsia="Arial" w:cs="Arial"/>
          <w:color w:val="000000" w:themeColor="text1"/>
        </w:rPr>
      </w:pPr>
      <w:r w:rsidRPr="00B311DB">
        <w:rPr>
          <w:rFonts w:ascii="Arial" w:hAnsi="Arial" w:eastAsia="Arial" w:cs="Arial"/>
        </w:rPr>
        <w:t>Design a purposeful, functional and appealing product.</w:t>
      </w:r>
    </w:p>
    <w:p w:rsidRPr="00B311DB" w:rsidR="4C3B4D21" w:rsidP="03B95E40" w:rsidRDefault="03B95E40" w14:paraId="7E152F34" w14:textId="6FC4785C">
      <w:pPr>
        <w:pStyle w:val="ListParagraph"/>
        <w:numPr>
          <w:ilvl w:val="0"/>
          <w:numId w:val="1"/>
        </w:numPr>
        <w:rPr>
          <w:rFonts w:ascii="Arial" w:hAnsi="Arial" w:eastAsia="Arial" w:cs="Arial"/>
          <w:color w:val="000000" w:themeColor="text1"/>
        </w:rPr>
      </w:pPr>
      <w:r w:rsidRPr="00B311DB">
        <w:rPr>
          <w:rFonts w:ascii="Arial" w:hAnsi="Arial" w:eastAsia="Arial" w:cs="Arial"/>
        </w:rPr>
        <w:t>Create, develop, model and communicate their ideas through a variety of forms both verbally and visually.</w:t>
      </w:r>
    </w:p>
    <w:p w:rsidRPr="00B311DB" w:rsidR="4C3B4D21" w:rsidP="03B95E40" w:rsidRDefault="03B95E40" w14:paraId="26B23553" w14:textId="7D1F8ECF">
      <w:pPr>
        <w:pStyle w:val="ListParagraph"/>
        <w:numPr>
          <w:ilvl w:val="0"/>
          <w:numId w:val="1"/>
        </w:numPr>
        <w:rPr>
          <w:rFonts w:ascii="Arial" w:hAnsi="Arial" w:eastAsia="Arial" w:cs="Arial"/>
          <w:color w:val="000000" w:themeColor="text1"/>
        </w:rPr>
      </w:pPr>
      <w:r w:rsidRPr="00B311DB">
        <w:rPr>
          <w:rFonts w:ascii="Arial" w:hAnsi="Arial" w:eastAsia="Arial" w:cs="Arial"/>
        </w:rPr>
        <w:t>Select the most appropriate tools and materials to achieve a desired outcome.</w:t>
      </w:r>
    </w:p>
    <w:p w:rsidRPr="00B311DB" w:rsidR="4C3B4D21" w:rsidP="03B95E40" w:rsidRDefault="03B95E40" w14:paraId="41AFE5A5" w14:textId="0D39BA09">
      <w:pPr>
        <w:pStyle w:val="ListParagraph"/>
        <w:numPr>
          <w:ilvl w:val="0"/>
          <w:numId w:val="1"/>
        </w:numPr>
        <w:rPr>
          <w:rFonts w:ascii="Arial" w:hAnsi="Arial" w:eastAsia="Arial" w:cs="Arial"/>
          <w:color w:val="000000" w:themeColor="text1"/>
        </w:rPr>
      </w:pPr>
      <w:r w:rsidRPr="00B311DB">
        <w:rPr>
          <w:rFonts w:ascii="Arial" w:hAnsi="Arial" w:eastAsia="Arial" w:cs="Arial"/>
        </w:rPr>
        <w:t>Describe and prepare a simple healthy and varied dish independently.</w:t>
      </w:r>
    </w:p>
    <w:p w:rsidRPr="00B311DB" w:rsidR="4C3B4D21" w:rsidP="03B95E40" w:rsidRDefault="03B95E40" w14:paraId="794EF2E4" w14:textId="3EC39476">
      <w:pPr>
        <w:pStyle w:val="ListParagraph"/>
        <w:numPr>
          <w:ilvl w:val="0"/>
          <w:numId w:val="1"/>
        </w:numPr>
        <w:rPr>
          <w:rFonts w:ascii="Arial" w:hAnsi="Arial" w:eastAsia="Arial" w:cs="Arial"/>
          <w:color w:val="000000" w:themeColor="text1"/>
        </w:rPr>
      </w:pPr>
      <w:r w:rsidRPr="00B311DB">
        <w:rPr>
          <w:rFonts w:ascii="Arial" w:hAnsi="Arial" w:eastAsia="Arial" w:cs="Arial"/>
        </w:rPr>
        <w:t>Build a structure explaining what steps could be taken to make the structure stronger, stiffer or more stable.</w:t>
      </w:r>
    </w:p>
    <w:p w:rsidRPr="00B311DB" w:rsidR="4C3B4D21" w:rsidP="03B95E40" w:rsidRDefault="4C3B4D21" w14:paraId="17537F5E" w14:textId="3C70F9C3">
      <w:pPr>
        <w:rPr>
          <w:rFonts w:ascii="Arial" w:hAnsi="Arial" w:eastAsia="Arial" w:cs="Arial"/>
          <w:u w:val="single"/>
        </w:rPr>
      </w:pPr>
      <w:r w:rsidRPr="00B311DB">
        <w:rPr>
          <w:rFonts w:ascii="Arial" w:hAnsi="Arial" w:eastAsia="Arial" w:cs="Arial"/>
          <w:u w:val="single"/>
        </w:rPr>
        <w:t>By the end of KS2 pupils will be able to...</w:t>
      </w:r>
    </w:p>
    <w:p w:rsidRPr="00B311DB" w:rsidR="03B95E40" w:rsidP="03B95E40" w:rsidRDefault="03B95E40" w14:paraId="61555911" w14:textId="67D57140">
      <w:pPr>
        <w:pStyle w:val="ListParagraph"/>
        <w:numPr>
          <w:ilvl w:val="0"/>
          <w:numId w:val="1"/>
        </w:numPr>
        <w:rPr>
          <w:rFonts w:ascii="Arial" w:hAnsi="Arial" w:eastAsia="Arial" w:cs="Arial"/>
          <w:color w:val="000000" w:themeColor="text1"/>
        </w:rPr>
      </w:pPr>
      <w:r w:rsidRPr="00B311DB">
        <w:rPr>
          <w:rFonts w:ascii="Arial" w:hAnsi="Arial" w:eastAsia="Arial" w:cs="Arial"/>
        </w:rPr>
        <w:t>Research and develop a design based on design criteria that is aimed at an individual or group that is not themselves.</w:t>
      </w:r>
    </w:p>
    <w:p w:rsidRPr="00B311DB" w:rsidR="03B95E40" w:rsidP="03B95E40" w:rsidRDefault="03B95E40" w14:paraId="62DF33CE" w14:textId="5DE54D3A">
      <w:pPr>
        <w:pStyle w:val="ListParagraph"/>
        <w:numPr>
          <w:ilvl w:val="0"/>
          <w:numId w:val="1"/>
        </w:numPr>
        <w:rPr>
          <w:rFonts w:ascii="Arial" w:hAnsi="Arial" w:eastAsia="Arial" w:cs="Arial"/>
          <w:color w:val="000000" w:themeColor="text1"/>
        </w:rPr>
      </w:pPr>
      <w:r w:rsidRPr="00B311DB">
        <w:rPr>
          <w:rFonts w:ascii="Arial" w:hAnsi="Arial" w:eastAsia="Arial" w:cs="Arial"/>
        </w:rPr>
        <w:t>Develop, model and communicate their ideas through a variety of forms including annotated sketches, cross-sectional and exploded diagrams.</w:t>
      </w:r>
    </w:p>
    <w:p w:rsidRPr="00B311DB" w:rsidR="03B95E40" w:rsidP="03B95E40" w:rsidRDefault="03B95E40" w14:paraId="036433B0" w14:textId="2A5AC37F">
      <w:pPr>
        <w:pStyle w:val="ListParagraph"/>
        <w:numPr>
          <w:ilvl w:val="0"/>
          <w:numId w:val="1"/>
        </w:numPr>
        <w:rPr>
          <w:rFonts w:ascii="Arial" w:hAnsi="Arial" w:eastAsia="Arial" w:cs="Arial"/>
          <w:color w:val="000000" w:themeColor="text1"/>
        </w:rPr>
      </w:pPr>
      <w:r w:rsidRPr="00B311DB">
        <w:rPr>
          <w:rFonts w:ascii="Arial" w:hAnsi="Arial" w:eastAsia="Arial" w:cs="Arial"/>
        </w:rPr>
        <w:t>Join and finish a range of materials through the use of a wide range of tools and equipment.</w:t>
      </w:r>
    </w:p>
    <w:p w:rsidRPr="00B311DB" w:rsidR="03B95E40" w:rsidP="03B95E40" w:rsidRDefault="03B95E40" w14:paraId="25ED7C22" w14:textId="60CDDA80">
      <w:pPr>
        <w:pStyle w:val="ListParagraph"/>
        <w:numPr>
          <w:ilvl w:val="0"/>
          <w:numId w:val="1"/>
        </w:numPr>
        <w:rPr>
          <w:rFonts w:ascii="Arial" w:hAnsi="Arial" w:eastAsia="Arial" w:cs="Arial"/>
          <w:color w:val="000000" w:themeColor="text1"/>
        </w:rPr>
      </w:pPr>
      <w:r w:rsidRPr="00B311DB">
        <w:rPr>
          <w:rFonts w:ascii="Arial" w:hAnsi="Arial" w:eastAsia="Arial" w:cs="Arial"/>
        </w:rPr>
        <w:t>Select a material or component for a given task based on its functional and aesthetic qualities.</w:t>
      </w:r>
    </w:p>
    <w:p w:rsidRPr="00B311DB" w:rsidR="03B95E40" w:rsidP="03B95E40" w:rsidRDefault="03B95E40" w14:paraId="0BDEA27B" w14:textId="21BF35B3">
      <w:pPr>
        <w:pStyle w:val="ListParagraph"/>
        <w:numPr>
          <w:ilvl w:val="0"/>
          <w:numId w:val="1"/>
        </w:numPr>
        <w:rPr>
          <w:rFonts w:ascii="Arial" w:hAnsi="Arial" w:eastAsia="Arial" w:cs="Arial"/>
          <w:color w:val="000000" w:themeColor="text1"/>
        </w:rPr>
      </w:pPr>
      <w:r w:rsidRPr="00B311DB">
        <w:rPr>
          <w:rFonts w:ascii="Arial" w:hAnsi="Arial" w:eastAsia="Arial" w:cs="Arial"/>
        </w:rPr>
        <w:t xml:space="preserve">Evaluate their ideas and products against a design </w:t>
      </w:r>
      <w:proofErr w:type="gramStart"/>
      <w:r w:rsidRPr="00B311DB">
        <w:rPr>
          <w:rFonts w:ascii="Arial" w:hAnsi="Arial" w:eastAsia="Arial" w:cs="Arial"/>
        </w:rPr>
        <w:t>criteria</w:t>
      </w:r>
      <w:proofErr w:type="gramEnd"/>
      <w:r w:rsidRPr="00B311DB">
        <w:rPr>
          <w:rFonts w:ascii="Arial" w:hAnsi="Arial" w:eastAsia="Arial" w:cs="Arial"/>
        </w:rPr>
        <w:t>.</w:t>
      </w:r>
    </w:p>
    <w:p w:rsidRPr="00B311DB" w:rsidR="03B95E40" w:rsidP="03B95E40" w:rsidRDefault="03B95E40" w14:paraId="60CB9CFC" w14:textId="7045521A">
      <w:pPr>
        <w:pStyle w:val="ListParagraph"/>
        <w:numPr>
          <w:ilvl w:val="0"/>
          <w:numId w:val="1"/>
        </w:numPr>
        <w:rPr>
          <w:rFonts w:ascii="Arial" w:hAnsi="Arial" w:eastAsia="Arial" w:cs="Arial"/>
          <w:color w:val="000000" w:themeColor="text1"/>
        </w:rPr>
      </w:pPr>
      <w:r w:rsidRPr="00B311DB">
        <w:rPr>
          <w:rFonts w:ascii="Arial" w:hAnsi="Arial" w:eastAsia="Arial" w:cs="Arial"/>
        </w:rPr>
        <w:t>Understand and apply the principles of a healthy and varied diet.</w:t>
      </w:r>
    </w:p>
    <w:p w:rsidRPr="00B311DB" w:rsidR="03B95E40" w:rsidP="03B95E40" w:rsidRDefault="03B95E40" w14:paraId="7AE0B2A4" w14:textId="5912BA1B">
      <w:pPr>
        <w:pStyle w:val="ListParagraph"/>
        <w:numPr>
          <w:ilvl w:val="0"/>
          <w:numId w:val="1"/>
        </w:numPr>
        <w:rPr>
          <w:rFonts w:ascii="Arial" w:hAnsi="Arial" w:eastAsia="Arial" w:cs="Arial"/>
          <w:color w:val="000000" w:themeColor="text1"/>
        </w:rPr>
      </w:pPr>
      <w:r w:rsidRPr="00B311DB">
        <w:rPr>
          <w:rFonts w:ascii="Arial" w:hAnsi="Arial" w:eastAsia="Arial" w:cs="Arial"/>
        </w:rPr>
        <w:t>Prepare and cook a variety of dishes using a range of techniques.</w:t>
      </w:r>
    </w:p>
    <w:p w:rsidRPr="00B311DB" w:rsidR="03B95E40" w:rsidP="03B95E40" w:rsidRDefault="03B95E40" w14:paraId="0479BA69" w14:textId="0976BF9E">
      <w:pPr>
        <w:pStyle w:val="ListParagraph"/>
        <w:numPr>
          <w:ilvl w:val="0"/>
          <w:numId w:val="1"/>
        </w:numPr>
        <w:rPr>
          <w:rFonts w:ascii="Arial" w:hAnsi="Arial" w:eastAsia="Arial" w:cs="Arial"/>
          <w:color w:val="000000" w:themeColor="text1"/>
        </w:rPr>
      </w:pPr>
      <w:r w:rsidRPr="00B311DB">
        <w:rPr>
          <w:rFonts w:ascii="Arial" w:hAnsi="Arial" w:eastAsia="Arial" w:cs="Arial"/>
        </w:rPr>
        <w:t>Explain the process by which food is produced.</w:t>
      </w:r>
    </w:p>
    <w:p w:rsidR="00AE2020" w:rsidP="03B95E40" w:rsidRDefault="00AE2020" w14:paraId="7A2AA20A" w14:textId="4C921586">
      <w:pPr>
        <w:rPr>
          <w:rFonts w:ascii="Arial" w:hAnsi="Arial" w:eastAsia="Arial" w:cs="Arial"/>
        </w:rPr>
      </w:pPr>
    </w:p>
    <w:p w:rsidRPr="00E31A71" w:rsidR="00B311DB" w:rsidP="00B311DB" w:rsidRDefault="00B311DB" w14:paraId="7E5F2A46" w14:textId="77777777">
      <w:pPr>
        <w:rPr>
          <w:rFonts w:ascii="Arial" w:hAnsi="Arial" w:cs="Arial"/>
          <w:b/>
        </w:rPr>
      </w:pPr>
      <w:r w:rsidRPr="00E31A71">
        <w:rPr>
          <w:rFonts w:ascii="Arial" w:hAnsi="Arial" w:cs="Arial"/>
          <w:b/>
        </w:rPr>
        <w:t>Written and approved: March 2022</w:t>
      </w:r>
    </w:p>
    <w:p w:rsidRPr="00E31A71" w:rsidR="00B311DB" w:rsidP="00B311DB" w:rsidRDefault="00B311DB" w14:paraId="23E5C075" w14:textId="77777777">
      <w:pPr>
        <w:rPr>
          <w:rFonts w:ascii="Arial" w:hAnsi="Arial" w:cs="Arial"/>
          <w:b/>
        </w:rPr>
      </w:pPr>
    </w:p>
    <w:p w:rsidRPr="00AF0565" w:rsidR="00B311DB" w:rsidP="00B311DB" w:rsidRDefault="00B311DB" w14:paraId="40151A40" w14:textId="77777777">
      <w:pPr>
        <w:rPr>
          <w:rFonts w:ascii="Arial" w:hAnsi="Arial" w:cs="Arial"/>
          <w:b/>
        </w:rPr>
      </w:pPr>
      <w:r w:rsidRPr="00E31A71">
        <w:rPr>
          <w:rFonts w:ascii="Arial" w:hAnsi="Arial" w:cs="Arial"/>
          <w:b/>
        </w:rPr>
        <w:t xml:space="preserve">To be reviewed: </w:t>
      </w:r>
      <w:r>
        <w:rPr>
          <w:rFonts w:ascii="Arial" w:hAnsi="Arial" w:cs="Arial"/>
          <w:b/>
        </w:rPr>
        <w:t>September</w:t>
      </w:r>
      <w:r w:rsidRPr="00E31A71">
        <w:rPr>
          <w:rFonts w:ascii="Arial" w:hAnsi="Arial" w:cs="Arial"/>
          <w:b/>
        </w:rPr>
        <w:t xml:space="preserve"> 202</w:t>
      </w:r>
      <w:r>
        <w:rPr>
          <w:rFonts w:ascii="Arial" w:hAnsi="Arial" w:cs="Arial"/>
          <w:b/>
        </w:rPr>
        <w:t>3</w:t>
      </w:r>
    </w:p>
    <w:p w:rsidRPr="00B311DB" w:rsidR="00B311DB" w:rsidP="03B95E40" w:rsidRDefault="00B311DB" w14:paraId="1B509B36" w14:textId="77777777">
      <w:pPr>
        <w:rPr>
          <w:rFonts w:ascii="Arial" w:hAnsi="Arial" w:eastAsia="Arial" w:cs="Arial"/>
        </w:rPr>
      </w:pPr>
    </w:p>
    <w:sectPr w:rsidRPr="00B311DB" w:rsidR="00B311DB" w:rsidSect="00B311DB">
      <w:headerReference w:type="even" r:id="rId10"/>
      <w:headerReference w:type="default" r:id="rId11"/>
      <w:footerReference w:type="even" r:id="rId12"/>
      <w:footerReference w:type="default" r:id="rId13"/>
      <w:headerReference w:type="first" r:id="rId14"/>
      <w:footerReference w:type="first" r:id="rId15"/>
      <w:pgSz w:w="11906" w:h="16838" w:orient="portrait"/>
      <w:pgMar w:top="284" w:right="1440" w:bottom="1440" w:left="1440" w:header="708" w:footer="708" w:gutter="0"/>
      <w:pgBorders w:offsetFrom="page">
        <w:top w:val="thinThickThinMediumGap" w:color="002060" w:sz="24" w:space="24"/>
        <w:left w:val="thinThickThinMediumGap" w:color="002060" w:sz="24" w:space="24"/>
        <w:bottom w:val="thinThickThinMediumGap" w:color="002060" w:sz="24" w:space="24"/>
        <w:right w:val="thinThickThinMediumGap" w:color="002060" w:sz="24"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311DB" w:rsidP="00B311DB" w:rsidRDefault="00B311DB" w14:paraId="1548E890" w14:textId="77777777">
      <w:r>
        <w:separator/>
      </w:r>
    </w:p>
  </w:endnote>
  <w:endnote w:type="continuationSeparator" w:id="0">
    <w:p w:rsidR="00B311DB" w:rsidP="00B311DB" w:rsidRDefault="00B311DB" w14:paraId="49E49F6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Arial&quot;,sans-serif">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311DB" w:rsidRDefault="00B311DB" w14:paraId="2A8F8C2A"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311DB" w:rsidRDefault="00B311DB" w14:paraId="1D1EC119"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311DB" w:rsidRDefault="00B311DB" w14:paraId="4C80937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311DB" w:rsidP="00B311DB" w:rsidRDefault="00B311DB" w14:paraId="1912F40A" w14:textId="77777777">
      <w:r>
        <w:separator/>
      </w:r>
    </w:p>
  </w:footnote>
  <w:footnote w:type="continuationSeparator" w:id="0">
    <w:p w:rsidR="00B311DB" w:rsidP="00B311DB" w:rsidRDefault="00B311DB" w14:paraId="0A55E6BA"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311DB" w:rsidRDefault="000D1E1D" w14:paraId="08C30B29" w14:textId="4ED2CFE4">
    <w:pPr>
      <w:pStyle w:val="Header"/>
    </w:pPr>
    <w:r>
      <w:rPr>
        <w:noProof/>
      </w:rPr>
      <w:pict w14:anchorId="087E2BC2">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162511126" style="position:absolute;margin-left:0;margin-top:0;width:451.2pt;height:382.85pt;z-index:-251657216;mso-position-horizontal:center;mso-position-horizontal-relative:margin;mso-position-vertical:center;mso-position-vertical-relative:margin" o:spid="_x0000_s2050" o:allowincell="f" type="#_x0000_t75">
          <v:imagedata gain="19661f" blacklevel="22938f" o:title="logocolour" r:id="rId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311DB" w:rsidRDefault="000D1E1D" w14:paraId="55232834" w14:textId="6B61615A">
    <w:pPr>
      <w:pStyle w:val="Header"/>
    </w:pPr>
    <w:r>
      <w:rPr>
        <w:noProof/>
      </w:rPr>
      <w:pict w14:anchorId="11E0BC86">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162511127" style="position:absolute;margin-left:0;margin-top:0;width:451.2pt;height:382.85pt;z-index:-251656192;mso-position-horizontal:center;mso-position-horizontal-relative:margin;mso-position-vertical:center;mso-position-vertical-relative:margin" o:spid="_x0000_s2051" o:allowincell="f" type="#_x0000_t75">
          <v:imagedata gain="19661f" blacklevel="22938f" o:title="logocolour" r:id="rId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311DB" w:rsidRDefault="000D1E1D" w14:paraId="75506896" w14:textId="7BA5361B">
    <w:pPr>
      <w:pStyle w:val="Header"/>
    </w:pPr>
    <w:r>
      <w:rPr>
        <w:noProof/>
      </w:rPr>
      <w:pict w14:anchorId="0C19A4C5">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162511125" style="position:absolute;margin-left:0;margin-top:0;width:451.2pt;height:382.85pt;z-index:-251658240;mso-position-horizontal:center;mso-position-horizontal-relative:margin;mso-position-vertical:center;mso-position-vertical-relative:margin" o:spid="_x0000_s2049" o:allowincell="f" type="#_x0000_t75">
          <v:imagedata gain="19661f" blacklevel="22938f" o:title="logocolour" r:id="rId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45FFD"/>
    <w:multiLevelType w:val="hybridMultilevel"/>
    <w:tmpl w:val="520642B6"/>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1" w15:restartNumberingAfterBreak="0">
    <w:nsid w:val="06E361BE"/>
    <w:multiLevelType w:val="hybridMultilevel"/>
    <w:tmpl w:val="EA68305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0AE347AF"/>
    <w:multiLevelType w:val="hybridMultilevel"/>
    <w:tmpl w:val="99A6ED32"/>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0F335269"/>
    <w:multiLevelType w:val="hybridMultilevel"/>
    <w:tmpl w:val="BF745E1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1A4748F0"/>
    <w:multiLevelType w:val="hybridMultilevel"/>
    <w:tmpl w:val="277067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413044"/>
    <w:multiLevelType w:val="hybridMultilevel"/>
    <w:tmpl w:val="4CD61136"/>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6" w15:restartNumberingAfterBreak="0">
    <w:nsid w:val="23052328"/>
    <w:multiLevelType w:val="hybridMultilevel"/>
    <w:tmpl w:val="F8461D50"/>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2E733809"/>
    <w:multiLevelType w:val="hybridMultilevel"/>
    <w:tmpl w:val="C76ABFC6"/>
    <w:lvl w:ilvl="0" w:tplc="922C1FE0">
      <w:start w:val="1"/>
      <w:numFmt w:val="bullet"/>
      <w:lvlText w:val="-"/>
      <w:lvlJc w:val="left"/>
      <w:pPr>
        <w:ind w:left="720" w:hanging="360"/>
      </w:pPr>
      <w:rPr>
        <w:rFonts w:hint="default" w:ascii="&quot;Arial&quot;,sans-serif" w:hAnsi="&quot;Arial&quot;,sans-serif"/>
      </w:rPr>
    </w:lvl>
    <w:lvl w:ilvl="1" w:tplc="1F345EE4">
      <w:start w:val="1"/>
      <w:numFmt w:val="bullet"/>
      <w:lvlText w:val="o"/>
      <w:lvlJc w:val="left"/>
      <w:pPr>
        <w:ind w:left="1440" w:hanging="360"/>
      </w:pPr>
      <w:rPr>
        <w:rFonts w:hint="default" w:ascii="Courier New" w:hAnsi="Courier New"/>
      </w:rPr>
    </w:lvl>
    <w:lvl w:ilvl="2" w:tplc="A8D805E6">
      <w:start w:val="1"/>
      <w:numFmt w:val="bullet"/>
      <w:lvlText w:val=""/>
      <w:lvlJc w:val="left"/>
      <w:pPr>
        <w:ind w:left="2160" w:hanging="360"/>
      </w:pPr>
      <w:rPr>
        <w:rFonts w:hint="default" w:ascii="Wingdings" w:hAnsi="Wingdings"/>
      </w:rPr>
    </w:lvl>
    <w:lvl w:ilvl="3" w:tplc="C75C95F8">
      <w:start w:val="1"/>
      <w:numFmt w:val="bullet"/>
      <w:lvlText w:val=""/>
      <w:lvlJc w:val="left"/>
      <w:pPr>
        <w:ind w:left="2880" w:hanging="360"/>
      </w:pPr>
      <w:rPr>
        <w:rFonts w:hint="default" w:ascii="Symbol" w:hAnsi="Symbol"/>
      </w:rPr>
    </w:lvl>
    <w:lvl w:ilvl="4" w:tplc="BED0B4BE">
      <w:start w:val="1"/>
      <w:numFmt w:val="bullet"/>
      <w:lvlText w:val="o"/>
      <w:lvlJc w:val="left"/>
      <w:pPr>
        <w:ind w:left="3600" w:hanging="360"/>
      </w:pPr>
      <w:rPr>
        <w:rFonts w:hint="default" w:ascii="Courier New" w:hAnsi="Courier New"/>
      </w:rPr>
    </w:lvl>
    <w:lvl w:ilvl="5" w:tplc="7910E920">
      <w:start w:val="1"/>
      <w:numFmt w:val="bullet"/>
      <w:lvlText w:val=""/>
      <w:lvlJc w:val="left"/>
      <w:pPr>
        <w:ind w:left="4320" w:hanging="360"/>
      </w:pPr>
      <w:rPr>
        <w:rFonts w:hint="default" w:ascii="Wingdings" w:hAnsi="Wingdings"/>
      </w:rPr>
    </w:lvl>
    <w:lvl w:ilvl="6" w:tplc="F0E042CA">
      <w:start w:val="1"/>
      <w:numFmt w:val="bullet"/>
      <w:lvlText w:val=""/>
      <w:lvlJc w:val="left"/>
      <w:pPr>
        <w:ind w:left="5040" w:hanging="360"/>
      </w:pPr>
      <w:rPr>
        <w:rFonts w:hint="default" w:ascii="Symbol" w:hAnsi="Symbol"/>
      </w:rPr>
    </w:lvl>
    <w:lvl w:ilvl="7" w:tplc="92068FDC">
      <w:start w:val="1"/>
      <w:numFmt w:val="bullet"/>
      <w:lvlText w:val="o"/>
      <w:lvlJc w:val="left"/>
      <w:pPr>
        <w:ind w:left="5760" w:hanging="360"/>
      </w:pPr>
      <w:rPr>
        <w:rFonts w:hint="default" w:ascii="Courier New" w:hAnsi="Courier New"/>
      </w:rPr>
    </w:lvl>
    <w:lvl w:ilvl="8" w:tplc="54F46EB6">
      <w:start w:val="1"/>
      <w:numFmt w:val="bullet"/>
      <w:lvlText w:val=""/>
      <w:lvlJc w:val="left"/>
      <w:pPr>
        <w:ind w:left="6480" w:hanging="360"/>
      </w:pPr>
      <w:rPr>
        <w:rFonts w:hint="default" w:ascii="Wingdings" w:hAnsi="Wingdings"/>
      </w:rPr>
    </w:lvl>
  </w:abstractNum>
  <w:abstractNum w:abstractNumId="8" w15:restartNumberingAfterBreak="0">
    <w:nsid w:val="43D21B1F"/>
    <w:multiLevelType w:val="hybridMultilevel"/>
    <w:tmpl w:val="4ADAE116"/>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4BDD1671"/>
    <w:multiLevelType w:val="hybridMultilevel"/>
    <w:tmpl w:val="320ECDFC"/>
    <w:lvl w:ilvl="0" w:tplc="C676218C">
      <w:start w:val="1"/>
      <w:numFmt w:val="bullet"/>
      <w:lvlText w:val="-"/>
      <w:lvlJc w:val="left"/>
      <w:pPr>
        <w:ind w:left="720" w:hanging="360"/>
      </w:pPr>
      <w:rPr>
        <w:rFonts w:hint="default" w:ascii="Calibri" w:hAnsi="Calibri"/>
      </w:rPr>
    </w:lvl>
    <w:lvl w:ilvl="1" w:tplc="408E14A8">
      <w:start w:val="1"/>
      <w:numFmt w:val="bullet"/>
      <w:lvlText w:val="o"/>
      <w:lvlJc w:val="left"/>
      <w:pPr>
        <w:ind w:left="1440" w:hanging="360"/>
      </w:pPr>
      <w:rPr>
        <w:rFonts w:hint="default" w:ascii="Courier New" w:hAnsi="Courier New"/>
      </w:rPr>
    </w:lvl>
    <w:lvl w:ilvl="2" w:tplc="C6C85F94">
      <w:start w:val="1"/>
      <w:numFmt w:val="bullet"/>
      <w:lvlText w:val=""/>
      <w:lvlJc w:val="left"/>
      <w:pPr>
        <w:ind w:left="2160" w:hanging="360"/>
      </w:pPr>
      <w:rPr>
        <w:rFonts w:hint="default" w:ascii="Wingdings" w:hAnsi="Wingdings"/>
      </w:rPr>
    </w:lvl>
    <w:lvl w:ilvl="3" w:tplc="0B82F194">
      <w:start w:val="1"/>
      <w:numFmt w:val="bullet"/>
      <w:lvlText w:val=""/>
      <w:lvlJc w:val="left"/>
      <w:pPr>
        <w:ind w:left="2880" w:hanging="360"/>
      </w:pPr>
      <w:rPr>
        <w:rFonts w:hint="default" w:ascii="Symbol" w:hAnsi="Symbol"/>
      </w:rPr>
    </w:lvl>
    <w:lvl w:ilvl="4" w:tplc="5894A9E0">
      <w:start w:val="1"/>
      <w:numFmt w:val="bullet"/>
      <w:lvlText w:val="o"/>
      <w:lvlJc w:val="left"/>
      <w:pPr>
        <w:ind w:left="3600" w:hanging="360"/>
      </w:pPr>
      <w:rPr>
        <w:rFonts w:hint="default" w:ascii="Courier New" w:hAnsi="Courier New"/>
      </w:rPr>
    </w:lvl>
    <w:lvl w:ilvl="5" w:tplc="8454EC98">
      <w:start w:val="1"/>
      <w:numFmt w:val="bullet"/>
      <w:lvlText w:val=""/>
      <w:lvlJc w:val="left"/>
      <w:pPr>
        <w:ind w:left="4320" w:hanging="360"/>
      </w:pPr>
      <w:rPr>
        <w:rFonts w:hint="default" w:ascii="Wingdings" w:hAnsi="Wingdings"/>
      </w:rPr>
    </w:lvl>
    <w:lvl w:ilvl="6" w:tplc="271EF458">
      <w:start w:val="1"/>
      <w:numFmt w:val="bullet"/>
      <w:lvlText w:val=""/>
      <w:lvlJc w:val="left"/>
      <w:pPr>
        <w:ind w:left="5040" w:hanging="360"/>
      </w:pPr>
      <w:rPr>
        <w:rFonts w:hint="default" w:ascii="Symbol" w:hAnsi="Symbol"/>
      </w:rPr>
    </w:lvl>
    <w:lvl w:ilvl="7" w:tplc="74DA62CE">
      <w:start w:val="1"/>
      <w:numFmt w:val="bullet"/>
      <w:lvlText w:val="o"/>
      <w:lvlJc w:val="left"/>
      <w:pPr>
        <w:ind w:left="5760" w:hanging="360"/>
      </w:pPr>
      <w:rPr>
        <w:rFonts w:hint="default" w:ascii="Courier New" w:hAnsi="Courier New"/>
      </w:rPr>
    </w:lvl>
    <w:lvl w:ilvl="8" w:tplc="E702B3E8">
      <w:start w:val="1"/>
      <w:numFmt w:val="bullet"/>
      <w:lvlText w:val=""/>
      <w:lvlJc w:val="left"/>
      <w:pPr>
        <w:ind w:left="6480" w:hanging="360"/>
      </w:pPr>
      <w:rPr>
        <w:rFonts w:hint="default" w:ascii="Wingdings" w:hAnsi="Wingdings"/>
      </w:rPr>
    </w:lvl>
  </w:abstractNum>
  <w:abstractNum w:abstractNumId="10" w15:restartNumberingAfterBreak="0">
    <w:nsid w:val="4E01524B"/>
    <w:multiLevelType w:val="multilevel"/>
    <w:tmpl w:val="B4A260AE"/>
    <w:lvl w:ilvl="0">
      <w:start w:val="1"/>
      <w:numFmt w:val="bullet"/>
      <w:lvlText w:val="-"/>
      <w:lvlJc w:val="left"/>
      <w:pPr>
        <w:tabs>
          <w:tab w:val="num" w:pos="720"/>
        </w:tabs>
        <w:ind w:left="720" w:hanging="360"/>
      </w:pPr>
      <w:rPr>
        <w:rFonts w:hint="default" w:ascii="Calibri" w:hAnsi="Calibri"/>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4FAF3A61"/>
    <w:multiLevelType w:val="hybridMultilevel"/>
    <w:tmpl w:val="11C0566E"/>
    <w:lvl w:ilvl="0" w:tplc="08090009">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53867D15"/>
    <w:multiLevelType w:val="hybridMultilevel"/>
    <w:tmpl w:val="D0A01E0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559E5613"/>
    <w:multiLevelType w:val="hybridMultilevel"/>
    <w:tmpl w:val="CF56B9B4"/>
    <w:lvl w:ilvl="0" w:tplc="E078E56C">
      <w:start w:val="1"/>
      <w:numFmt w:val="bullet"/>
      <w:lvlText w:val="-"/>
      <w:lvlJc w:val="left"/>
      <w:pPr>
        <w:ind w:left="720" w:hanging="360"/>
      </w:pPr>
      <w:rPr>
        <w:rFonts w:hint="default" w:ascii="Calibri" w:hAnsi="Calibri"/>
      </w:rPr>
    </w:lvl>
    <w:lvl w:ilvl="1" w:tplc="F8E297F0">
      <w:start w:val="1"/>
      <w:numFmt w:val="bullet"/>
      <w:lvlText w:val="o"/>
      <w:lvlJc w:val="left"/>
      <w:pPr>
        <w:ind w:left="1440" w:hanging="360"/>
      </w:pPr>
      <w:rPr>
        <w:rFonts w:hint="default" w:ascii="Courier New" w:hAnsi="Courier New"/>
      </w:rPr>
    </w:lvl>
    <w:lvl w:ilvl="2" w:tplc="7A2EBF54">
      <w:start w:val="1"/>
      <w:numFmt w:val="bullet"/>
      <w:lvlText w:val=""/>
      <w:lvlJc w:val="left"/>
      <w:pPr>
        <w:ind w:left="2160" w:hanging="360"/>
      </w:pPr>
      <w:rPr>
        <w:rFonts w:hint="default" w:ascii="Wingdings" w:hAnsi="Wingdings"/>
      </w:rPr>
    </w:lvl>
    <w:lvl w:ilvl="3" w:tplc="8B6E8DE0">
      <w:start w:val="1"/>
      <w:numFmt w:val="bullet"/>
      <w:lvlText w:val=""/>
      <w:lvlJc w:val="left"/>
      <w:pPr>
        <w:ind w:left="2880" w:hanging="360"/>
      </w:pPr>
      <w:rPr>
        <w:rFonts w:hint="default" w:ascii="Symbol" w:hAnsi="Symbol"/>
      </w:rPr>
    </w:lvl>
    <w:lvl w:ilvl="4" w:tplc="6A3025CC">
      <w:start w:val="1"/>
      <w:numFmt w:val="bullet"/>
      <w:lvlText w:val="o"/>
      <w:lvlJc w:val="left"/>
      <w:pPr>
        <w:ind w:left="3600" w:hanging="360"/>
      </w:pPr>
      <w:rPr>
        <w:rFonts w:hint="default" w:ascii="Courier New" w:hAnsi="Courier New"/>
      </w:rPr>
    </w:lvl>
    <w:lvl w:ilvl="5" w:tplc="515A4D48">
      <w:start w:val="1"/>
      <w:numFmt w:val="bullet"/>
      <w:lvlText w:val=""/>
      <w:lvlJc w:val="left"/>
      <w:pPr>
        <w:ind w:left="4320" w:hanging="360"/>
      </w:pPr>
      <w:rPr>
        <w:rFonts w:hint="default" w:ascii="Wingdings" w:hAnsi="Wingdings"/>
      </w:rPr>
    </w:lvl>
    <w:lvl w:ilvl="6" w:tplc="20B2C46C">
      <w:start w:val="1"/>
      <w:numFmt w:val="bullet"/>
      <w:lvlText w:val=""/>
      <w:lvlJc w:val="left"/>
      <w:pPr>
        <w:ind w:left="5040" w:hanging="360"/>
      </w:pPr>
      <w:rPr>
        <w:rFonts w:hint="default" w:ascii="Symbol" w:hAnsi="Symbol"/>
      </w:rPr>
    </w:lvl>
    <w:lvl w:ilvl="7" w:tplc="FDF0997A">
      <w:start w:val="1"/>
      <w:numFmt w:val="bullet"/>
      <w:lvlText w:val="o"/>
      <w:lvlJc w:val="left"/>
      <w:pPr>
        <w:ind w:left="5760" w:hanging="360"/>
      </w:pPr>
      <w:rPr>
        <w:rFonts w:hint="default" w:ascii="Courier New" w:hAnsi="Courier New"/>
      </w:rPr>
    </w:lvl>
    <w:lvl w:ilvl="8" w:tplc="4E7EA712">
      <w:start w:val="1"/>
      <w:numFmt w:val="bullet"/>
      <w:lvlText w:val=""/>
      <w:lvlJc w:val="left"/>
      <w:pPr>
        <w:ind w:left="6480" w:hanging="360"/>
      </w:pPr>
      <w:rPr>
        <w:rFonts w:hint="default" w:ascii="Wingdings" w:hAnsi="Wingdings"/>
      </w:rPr>
    </w:lvl>
  </w:abstractNum>
  <w:abstractNum w:abstractNumId="14" w15:restartNumberingAfterBreak="0">
    <w:nsid w:val="632F5DE6"/>
    <w:multiLevelType w:val="multilevel"/>
    <w:tmpl w:val="142C3D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6B5E36C6"/>
    <w:multiLevelType w:val="hybridMultilevel"/>
    <w:tmpl w:val="F072F1EE"/>
    <w:lvl w:ilvl="0" w:tplc="E078E56C">
      <w:start w:val="1"/>
      <w:numFmt w:val="bullet"/>
      <w:lvlText w:val="-"/>
      <w:lvlJc w:val="left"/>
      <w:pPr>
        <w:ind w:left="360" w:hanging="360"/>
      </w:pPr>
      <w:rPr>
        <w:rFonts w:hint="default" w:ascii="Calibri" w:hAnsi="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DBA38D6"/>
    <w:multiLevelType w:val="hybridMultilevel"/>
    <w:tmpl w:val="59D82CBE"/>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72E758D9"/>
    <w:multiLevelType w:val="hybridMultilevel"/>
    <w:tmpl w:val="94F4C2A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76641D92"/>
    <w:multiLevelType w:val="hybridMultilevel"/>
    <w:tmpl w:val="53544FD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77990331"/>
    <w:multiLevelType w:val="hybridMultilevel"/>
    <w:tmpl w:val="26643BB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0" w15:restartNumberingAfterBreak="0">
    <w:nsid w:val="787B4D6A"/>
    <w:multiLevelType w:val="hybridMultilevel"/>
    <w:tmpl w:val="F3C675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05144434">
    <w:abstractNumId w:val="9"/>
  </w:num>
  <w:num w:numId="2" w16cid:durableId="640768108">
    <w:abstractNumId w:val="7"/>
  </w:num>
  <w:num w:numId="3" w16cid:durableId="1690450247">
    <w:abstractNumId w:val="13"/>
  </w:num>
  <w:num w:numId="4" w16cid:durableId="946690888">
    <w:abstractNumId w:val="6"/>
  </w:num>
  <w:num w:numId="5" w16cid:durableId="12999681">
    <w:abstractNumId w:val="16"/>
  </w:num>
  <w:num w:numId="6" w16cid:durableId="1577981718">
    <w:abstractNumId w:val="2"/>
  </w:num>
  <w:num w:numId="7" w16cid:durableId="2056811259">
    <w:abstractNumId w:val="8"/>
  </w:num>
  <w:num w:numId="8" w16cid:durableId="1462455458">
    <w:abstractNumId w:val="1"/>
  </w:num>
  <w:num w:numId="9" w16cid:durableId="1105736996">
    <w:abstractNumId w:val="17"/>
  </w:num>
  <w:num w:numId="10" w16cid:durableId="1895967544">
    <w:abstractNumId w:val="3"/>
  </w:num>
  <w:num w:numId="11" w16cid:durableId="1428231005">
    <w:abstractNumId w:val="18"/>
  </w:num>
  <w:num w:numId="12" w16cid:durableId="1625111273">
    <w:abstractNumId w:val="19"/>
  </w:num>
  <w:num w:numId="13" w16cid:durableId="1165439535">
    <w:abstractNumId w:val="12"/>
  </w:num>
  <w:num w:numId="14" w16cid:durableId="2055225683">
    <w:abstractNumId w:val="11"/>
  </w:num>
  <w:num w:numId="15" w16cid:durableId="224949969">
    <w:abstractNumId w:val="14"/>
  </w:num>
  <w:num w:numId="16" w16cid:durableId="1904020938">
    <w:abstractNumId w:val="10"/>
  </w:num>
  <w:num w:numId="17" w16cid:durableId="727266479">
    <w:abstractNumId w:val="5"/>
  </w:num>
  <w:num w:numId="18" w16cid:durableId="1316714596">
    <w:abstractNumId w:val="0"/>
  </w:num>
  <w:num w:numId="19" w16cid:durableId="1291352959">
    <w:abstractNumId w:val="0"/>
  </w:num>
  <w:num w:numId="20" w16cid:durableId="1708724109">
    <w:abstractNumId w:val="15"/>
  </w:num>
  <w:num w:numId="21" w16cid:durableId="889683385">
    <w:abstractNumId w:val="4"/>
  </w:num>
  <w:num w:numId="22" w16cid:durableId="132455011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286"/>
    <w:rsid w:val="00005D81"/>
    <w:rsid w:val="000D1E1D"/>
    <w:rsid w:val="000E2F76"/>
    <w:rsid w:val="00143E70"/>
    <w:rsid w:val="0037223B"/>
    <w:rsid w:val="00375C36"/>
    <w:rsid w:val="00487AA7"/>
    <w:rsid w:val="004F4493"/>
    <w:rsid w:val="0052552A"/>
    <w:rsid w:val="00581109"/>
    <w:rsid w:val="00621936"/>
    <w:rsid w:val="00665685"/>
    <w:rsid w:val="00670A8A"/>
    <w:rsid w:val="00673FB3"/>
    <w:rsid w:val="007D3740"/>
    <w:rsid w:val="00810ED4"/>
    <w:rsid w:val="00937286"/>
    <w:rsid w:val="00A46CEE"/>
    <w:rsid w:val="00AE2020"/>
    <w:rsid w:val="00B311DB"/>
    <w:rsid w:val="00BC3745"/>
    <w:rsid w:val="00C11F4A"/>
    <w:rsid w:val="00F43739"/>
    <w:rsid w:val="00FC0D25"/>
    <w:rsid w:val="01676B30"/>
    <w:rsid w:val="020CF89B"/>
    <w:rsid w:val="026B83A3"/>
    <w:rsid w:val="034E0BBF"/>
    <w:rsid w:val="03615519"/>
    <w:rsid w:val="038F6CB1"/>
    <w:rsid w:val="03B95E40"/>
    <w:rsid w:val="0439E12C"/>
    <w:rsid w:val="04660AC1"/>
    <w:rsid w:val="0484DBCE"/>
    <w:rsid w:val="048F66FD"/>
    <w:rsid w:val="04E9DC20"/>
    <w:rsid w:val="05A32465"/>
    <w:rsid w:val="05B348D1"/>
    <w:rsid w:val="062B375E"/>
    <w:rsid w:val="06F2808B"/>
    <w:rsid w:val="071D17A9"/>
    <w:rsid w:val="07AFF7B0"/>
    <w:rsid w:val="08085485"/>
    <w:rsid w:val="08217CE2"/>
    <w:rsid w:val="08952EA0"/>
    <w:rsid w:val="090D524F"/>
    <w:rsid w:val="095C78BF"/>
    <w:rsid w:val="0AA922B0"/>
    <w:rsid w:val="0B4FE7C3"/>
    <w:rsid w:val="0B6FD762"/>
    <w:rsid w:val="0C0E81C1"/>
    <w:rsid w:val="0D16F30C"/>
    <w:rsid w:val="0D61C20F"/>
    <w:rsid w:val="0DC08B3D"/>
    <w:rsid w:val="0E221C0E"/>
    <w:rsid w:val="0E51B9D3"/>
    <w:rsid w:val="0EDFE4D6"/>
    <w:rsid w:val="0FD64217"/>
    <w:rsid w:val="107D33AF"/>
    <w:rsid w:val="10ECB9E2"/>
    <w:rsid w:val="111C5E01"/>
    <w:rsid w:val="11FD75B8"/>
    <w:rsid w:val="13642F89"/>
    <w:rsid w:val="136552A5"/>
    <w:rsid w:val="137AE947"/>
    <w:rsid w:val="13DE7F69"/>
    <w:rsid w:val="13E41221"/>
    <w:rsid w:val="14ADE902"/>
    <w:rsid w:val="14B1A0C0"/>
    <w:rsid w:val="151FAF5A"/>
    <w:rsid w:val="1535167A"/>
    <w:rsid w:val="15681BE6"/>
    <w:rsid w:val="159D762D"/>
    <w:rsid w:val="15A0E3CE"/>
    <w:rsid w:val="15A8EA98"/>
    <w:rsid w:val="1693E2C5"/>
    <w:rsid w:val="16D0E6DB"/>
    <w:rsid w:val="171091DB"/>
    <w:rsid w:val="17D9CC18"/>
    <w:rsid w:val="1837A0AC"/>
    <w:rsid w:val="184A0B66"/>
    <w:rsid w:val="1881D986"/>
    <w:rsid w:val="190A742E"/>
    <w:rsid w:val="1954ECDC"/>
    <w:rsid w:val="19750A73"/>
    <w:rsid w:val="19BA48B0"/>
    <w:rsid w:val="1A08879D"/>
    <w:rsid w:val="1A257143"/>
    <w:rsid w:val="1A531385"/>
    <w:rsid w:val="1B2D999E"/>
    <w:rsid w:val="1BA457FE"/>
    <w:rsid w:val="1C38C05A"/>
    <w:rsid w:val="1CC969FF"/>
    <w:rsid w:val="1E487B96"/>
    <w:rsid w:val="1EA6E230"/>
    <w:rsid w:val="1F6EB534"/>
    <w:rsid w:val="1FB68A84"/>
    <w:rsid w:val="1FFE9CD7"/>
    <w:rsid w:val="200B9B84"/>
    <w:rsid w:val="203BF4EE"/>
    <w:rsid w:val="219F2641"/>
    <w:rsid w:val="23024FD9"/>
    <w:rsid w:val="2372279F"/>
    <w:rsid w:val="23A3DDA0"/>
    <w:rsid w:val="23E820A7"/>
    <w:rsid w:val="250B8C89"/>
    <w:rsid w:val="267202A3"/>
    <w:rsid w:val="2718F12B"/>
    <w:rsid w:val="277AC9AB"/>
    <w:rsid w:val="2809183F"/>
    <w:rsid w:val="28627DDB"/>
    <w:rsid w:val="28962677"/>
    <w:rsid w:val="2A6EB278"/>
    <w:rsid w:val="2A7F8336"/>
    <w:rsid w:val="2B2790A4"/>
    <w:rsid w:val="2B41E9FF"/>
    <w:rsid w:val="2B4A0652"/>
    <w:rsid w:val="2B6C3CDB"/>
    <w:rsid w:val="2B880CFD"/>
    <w:rsid w:val="2C09B31E"/>
    <w:rsid w:val="2C24CB2D"/>
    <w:rsid w:val="2C726A88"/>
    <w:rsid w:val="2CB4DB54"/>
    <w:rsid w:val="2D3A9A64"/>
    <w:rsid w:val="2E169ECA"/>
    <w:rsid w:val="2EC284E1"/>
    <w:rsid w:val="2F97A090"/>
    <w:rsid w:val="2FD2D0DF"/>
    <w:rsid w:val="2FD9BEF4"/>
    <w:rsid w:val="30A8F8EA"/>
    <w:rsid w:val="30B49914"/>
    <w:rsid w:val="31244E41"/>
    <w:rsid w:val="318D1F35"/>
    <w:rsid w:val="32234B12"/>
    <w:rsid w:val="32CE5D1A"/>
    <w:rsid w:val="332E0300"/>
    <w:rsid w:val="332EE95A"/>
    <w:rsid w:val="33502540"/>
    <w:rsid w:val="340CAB19"/>
    <w:rsid w:val="34628CC8"/>
    <w:rsid w:val="3481CB71"/>
    <w:rsid w:val="35379252"/>
    <w:rsid w:val="358EB6C1"/>
    <w:rsid w:val="35973A18"/>
    <w:rsid w:val="35B8717E"/>
    <w:rsid w:val="363AFF57"/>
    <w:rsid w:val="3710C294"/>
    <w:rsid w:val="37340D23"/>
    <w:rsid w:val="376B9B68"/>
    <w:rsid w:val="3791779E"/>
    <w:rsid w:val="37D38684"/>
    <w:rsid w:val="3834AB49"/>
    <w:rsid w:val="3889E176"/>
    <w:rsid w:val="38AC92F5"/>
    <w:rsid w:val="38CFDD84"/>
    <w:rsid w:val="394AE8F9"/>
    <w:rsid w:val="395698CD"/>
    <w:rsid w:val="39945F37"/>
    <w:rsid w:val="3A8ECEFB"/>
    <w:rsid w:val="3AA33C2A"/>
    <w:rsid w:val="3B45FD58"/>
    <w:rsid w:val="3C0E8AA5"/>
    <w:rsid w:val="3C6CF141"/>
    <w:rsid w:val="3C762398"/>
    <w:rsid w:val="3C942EAB"/>
    <w:rsid w:val="3D4CA830"/>
    <w:rsid w:val="3E2C4C39"/>
    <w:rsid w:val="3E2F17AA"/>
    <w:rsid w:val="3E4B24CD"/>
    <w:rsid w:val="3E5BB91B"/>
    <w:rsid w:val="3F21E4B9"/>
    <w:rsid w:val="3F6E67A9"/>
    <w:rsid w:val="3FBEAEFA"/>
    <w:rsid w:val="40BDB51A"/>
    <w:rsid w:val="40D7D951"/>
    <w:rsid w:val="4262A513"/>
    <w:rsid w:val="43378B7C"/>
    <w:rsid w:val="4348A46D"/>
    <w:rsid w:val="44417425"/>
    <w:rsid w:val="445D75F5"/>
    <w:rsid w:val="445E35A6"/>
    <w:rsid w:val="44850C0A"/>
    <w:rsid w:val="4495AE0E"/>
    <w:rsid w:val="44EFDD3E"/>
    <w:rsid w:val="45214E45"/>
    <w:rsid w:val="45F94656"/>
    <w:rsid w:val="468107D6"/>
    <w:rsid w:val="4687DDD3"/>
    <w:rsid w:val="46DA6219"/>
    <w:rsid w:val="47E929B3"/>
    <w:rsid w:val="47FC9E3E"/>
    <w:rsid w:val="48A393F2"/>
    <w:rsid w:val="48BAF793"/>
    <w:rsid w:val="48F44D40"/>
    <w:rsid w:val="49788259"/>
    <w:rsid w:val="4983F1B0"/>
    <w:rsid w:val="499ACD72"/>
    <w:rsid w:val="4A0A207B"/>
    <w:rsid w:val="4A99FDED"/>
    <w:rsid w:val="4BADD33C"/>
    <w:rsid w:val="4C3B4D21"/>
    <w:rsid w:val="4CB0231B"/>
    <w:rsid w:val="4D9FA38D"/>
    <w:rsid w:val="4DB73611"/>
    <w:rsid w:val="4E04583B"/>
    <w:rsid w:val="4E0EEF66"/>
    <w:rsid w:val="4E651BD9"/>
    <w:rsid w:val="4EA050AB"/>
    <w:rsid w:val="4EF26627"/>
    <w:rsid w:val="4EF99FE2"/>
    <w:rsid w:val="4F1BA60B"/>
    <w:rsid w:val="4F318E2A"/>
    <w:rsid w:val="4F5D3058"/>
    <w:rsid w:val="4F71057D"/>
    <w:rsid w:val="4FC9670B"/>
    <w:rsid w:val="4FFCE627"/>
    <w:rsid w:val="5000EC3A"/>
    <w:rsid w:val="51469028"/>
    <w:rsid w:val="51527ED6"/>
    <w:rsid w:val="5165376C"/>
    <w:rsid w:val="52EA4E0F"/>
    <w:rsid w:val="5394DE51"/>
    <w:rsid w:val="53B053CF"/>
    <w:rsid w:val="53C4E8A5"/>
    <w:rsid w:val="540AD759"/>
    <w:rsid w:val="5430BF0D"/>
    <w:rsid w:val="548C8F4B"/>
    <w:rsid w:val="5515591D"/>
    <w:rsid w:val="552493FE"/>
    <w:rsid w:val="555161F0"/>
    <w:rsid w:val="55823C6F"/>
    <w:rsid w:val="55F2260D"/>
    <w:rsid w:val="561A014B"/>
    <w:rsid w:val="56A62B4B"/>
    <w:rsid w:val="572B5AA0"/>
    <w:rsid w:val="57D00E0F"/>
    <w:rsid w:val="589DA342"/>
    <w:rsid w:val="590B3069"/>
    <w:rsid w:val="5967EDF4"/>
    <w:rsid w:val="5A15916D"/>
    <w:rsid w:val="5ABA010E"/>
    <w:rsid w:val="5BB0766C"/>
    <w:rsid w:val="5C51D3A4"/>
    <w:rsid w:val="5D9B10D5"/>
    <w:rsid w:val="5DD61917"/>
    <w:rsid w:val="5DFD90AA"/>
    <w:rsid w:val="5E2D00B6"/>
    <w:rsid w:val="5EC25D0F"/>
    <w:rsid w:val="5EE58A45"/>
    <w:rsid w:val="5EED6D57"/>
    <w:rsid w:val="5F03854E"/>
    <w:rsid w:val="5F079B4C"/>
    <w:rsid w:val="5F0C13E9"/>
    <w:rsid w:val="5FE7785B"/>
    <w:rsid w:val="603D6D25"/>
    <w:rsid w:val="60F9A74E"/>
    <w:rsid w:val="6102158E"/>
    <w:rsid w:val="6140E1F0"/>
    <w:rsid w:val="6255F5CC"/>
    <w:rsid w:val="62640779"/>
    <w:rsid w:val="6322905B"/>
    <w:rsid w:val="633DC748"/>
    <w:rsid w:val="636C5713"/>
    <w:rsid w:val="63C18CBA"/>
    <w:rsid w:val="63D2B700"/>
    <w:rsid w:val="649AEEF3"/>
    <w:rsid w:val="65A87B28"/>
    <w:rsid w:val="65C51BBD"/>
    <w:rsid w:val="66CD6EF4"/>
    <w:rsid w:val="66D0AAA6"/>
    <w:rsid w:val="6712AD31"/>
    <w:rsid w:val="6775B327"/>
    <w:rsid w:val="67876EC1"/>
    <w:rsid w:val="67FE6229"/>
    <w:rsid w:val="68693F55"/>
    <w:rsid w:val="68C0E84C"/>
    <w:rsid w:val="68C7FD19"/>
    <w:rsid w:val="69722829"/>
    <w:rsid w:val="698F47B0"/>
    <w:rsid w:val="69AB8FA6"/>
    <w:rsid w:val="69B6F926"/>
    <w:rsid w:val="6A054E5E"/>
    <w:rsid w:val="6A3548C4"/>
    <w:rsid w:val="6A7F6483"/>
    <w:rsid w:val="6A944A5F"/>
    <w:rsid w:val="6ABF0F83"/>
    <w:rsid w:val="6B0DF88A"/>
    <w:rsid w:val="6B259FB7"/>
    <w:rsid w:val="6B3F0BF7"/>
    <w:rsid w:val="6B736710"/>
    <w:rsid w:val="6BAAE4F0"/>
    <w:rsid w:val="6C0A40DD"/>
    <w:rsid w:val="6C5ADFE4"/>
    <w:rsid w:val="6C93CC1D"/>
    <w:rsid w:val="6C9D04CD"/>
    <w:rsid w:val="6D12FDD5"/>
    <w:rsid w:val="6D337E1F"/>
    <w:rsid w:val="6DBE6A13"/>
    <w:rsid w:val="6E310571"/>
    <w:rsid w:val="6F1DBF16"/>
    <w:rsid w:val="6F52D5A6"/>
    <w:rsid w:val="6F91C3D1"/>
    <w:rsid w:val="6FC93372"/>
    <w:rsid w:val="70F0C2E7"/>
    <w:rsid w:val="718EF2AB"/>
    <w:rsid w:val="71942A0D"/>
    <w:rsid w:val="71D29141"/>
    <w:rsid w:val="72160327"/>
    <w:rsid w:val="72442501"/>
    <w:rsid w:val="72720C35"/>
    <w:rsid w:val="7317C586"/>
    <w:rsid w:val="734137D2"/>
    <w:rsid w:val="735F4058"/>
    <w:rsid w:val="73799439"/>
    <w:rsid w:val="737E65E0"/>
    <w:rsid w:val="73A2D10F"/>
    <w:rsid w:val="74CBCACF"/>
    <w:rsid w:val="74EB6407"/>
    <w:rsid w:val="76E9744A"/>
    <w:rsid w:val="7784AFC0"/>
    <w:rsid w:val="77B4F583"/>
    <w:rsid w:val="77B69566"/>
    <w:rsid w:val="787FF525"/>
    <w:rsid w:val="78C4A15C"/>
    <w:rsid w:val="78DEF99C"/>
    <w:rsid w:val="79B076C9"/>
    <w:rsid w:val="79C6858C"/>
    <w:rsid w:val="7ACBC07A"/>
    <w:rsid w:val="7AD022C0"/>
    <w:rsid w:val="7B5434B0"/>
    <w:rsid w:val="7B65564A"/>
    <w:rsid w:val="7B669F6A"/>
    <w:rsid w:val="7B70627D"/>
    <w:rsid w:val="7BBC80C6"/>
    <w:rsid w:val="7C1AE962"/>
    <w:rsid w:val="7CC7DA3B"/>
    <w:rsid w:val="7D42C585"/>
    <w:rsid w:val="7D9DF948"/>
    <w:rsid w:val="7DE5AEFD"/>
    <w:rsid w:val="7DF3E817"/>
    <w:rsid w:val="7DFF745C"/>
    <w:rsid w:val="7E1CFC09"/>
    <w:rsid w:val="7E4A2DA2"/>
    <w:rsid w:val="7E4E5DFC"/>
    <w:rsid w:val="7E9FBE09"/>
    <w:rsid w:val="7EFA2896"/>
    <w:rsid w:val="7F3961C7"/>
    <w:rsid w:val="7F841682"/>
    <w:rsid w:val="7FA14F5D"/>
    <w:rsid w:val="7FDF95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5CB7491"/>
  <w15:docId w15:val="{EB50E88D-7ED4-4F47-A86F-E977BB3D8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37286"/>
    <w:pPr>
      <w:spacing w:after="0" w:line="240" w:lineRule="auto"/>
    </w:pPr>
    <w:rPr>
      <w:rFonts w:ascii="Times New Roman" w:hAnsi="Times New Roman" w:eastAsia="Times New Roman" w:cs="Times New Roman"/>
      <w:sz w:val="24"/>
      <w:szCs w:val="24"/>
      <w:lang w:eastAsia="en-GB"/>
    </w:rPr>
  </w:style>
  <w:style w:type="paragraph" w:styleId="Heading1">
    <w:name w:val="heading 1"/>
    <w:basedOn w:val="Normal"/>
    <w:next w:val="Normal"/>
    <w:link w:val="Heading1Char"/>
    <w:qFormat/>
    <w:rsid w:val="00937286"/>
    <w:pPr>
      <w:keepNext/>
      <w:outlineLvl w:val="0"/>
    </w:pPr>
    <w:rPr>
      <w:b/>
      <w:sz w:val="28"/>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rsid w:val="00937286"/>
    <w:rPr>
      <w:rFonts w:ascii="Times New Roman" w:hAnsi="Times New Roman" w:eastAsia="Times New Roman" w:cs="Times New Roman"/>
      <w:b/>
      <w:sz w:val="28"/>
      <w:szCs w:val="24"/>
    </w:rPr>
  </w:style>
  <w:style w:type="paragraph" w:styleId="ListBullet">
    <w:name w:val="List Bullet"/>
    <w:basedOn w:val="Normal"/>
    <w:autoRedefine/>
    <w:rsid w:val="00937286"/>
    <w:rPr>
      <w:rFonts w:ascii="Comic Sans MS" w:hAnsi="Comic Sans MS"/>
      <w:sz w:val="20"/>
      <w:szCs w:val="20"/>
      <w:lang w:eastAsia="en-US"/>
    </w:rPr>
  </w:style>
  <w:style w:type="paragraph" w:styleId="BalloonText">
    <w:name w:val="Balloon Text"/>
    <w:basedOn w:val="Normal"/>
    <w:link w:val="BalloonTextChar"/>
    <w:uiPriority w:val="99"/>
    <w:semiHidden/>
    <w:unhideWhenUsed/>
    <w:rsid w:val="00937286"/>
    <w:rPr>
      <w:rFonts w:ascii="Tahoma" w:hAnsi="Tahoma" w:cs="Tahoma"/>
      <w:sz w:val="16"/>
      <w:szCs w:val="16"/>
    </w:rPr>
  </w:style>
  <w:style w:type="character" w:styleId="BalloonTextChar" w:customStyle="1">
    <w:name w:val="Balloon Text Char"/>
    <w:basedOn w:val="DefaultParagraphFont"/>
    <w:link w:val="BalloonText"/>
    <w:uiPriority w:val="99"/>
    <w:semiHidden/>
    <w:rsid w:val="00937286"/>
    <w:rPr>
      <w:rFonts w:ascii="Tahoma" w:hAnsi="Tahoma" w:eastAsia="Times New Roman" w:cs="Tahoma"/>
      <w:sz w:val="16"/>
      <w:szCs w:val="16"/>
      <w:lang w:eastAsia="en-GB"/>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paragraph" w:customStyle="1">
    <w:name w:val="paragraph"/>
    <w:basedOn w:val="Normal"/>
    <w:rsid w:val="00BC3745"/>
    <w:pPr>
      <w:spacing w:before="100" w:beforeAutospacing="1" w:after="100" w:afterAutospacing="1"/>
    </w:pPr>
  </w:style>
  <w:style w:type="character" w:styleId="normaltextrun" w:customStyle="1">
    <w:name w:val="normaltextrun"/>
    <w:basedOn w:val="DefaultParagraphFont"/>
    <w:rsid w:val="00BC3745"/>
  </w:style>
  <w:style w:type="character" w:styleId="eop" w:customStyle="1">
    <w:name w:val="eop"/>
    <w:basedOn w:val="DefaultParagraphFont"/>
    <w:rsid w:val="00BC3745"/>
  </w:style>
  <w:style w:type="paragraph" w:styleId="Header">
    <w:name w:val="header"/>
    <w:basedOn w:val="Normal"/>
    <w:link w:val="HeaderChar"/>
    <w:uiPriority w:val="99"/>
    <w:unhideWhenUsed/>
    <w:rsid w:val="00B311DB"/>
    <w:pPr>
      <w:tabs>
        <w:tab w:val="center" w:pos="4513"/>
        <w:tab w:val="right" w:pos="9026"/>
      </w:tabs>
    </w:pPr>
  </w:style>
  <w:style w:type="character" w:styleId="HeaderChar" w:customStyle="1">
    <w:name w:val="Header Char"/>
    <w:basedOn w:val="DefaultParagraphFont"/>
    <w:link w:val="Header"/>
    <w:uiPriority w:val="99"/>
    <w:rsid w:val="00B311DB"/>
    <w:rPr>
      <w:rFonts w:ascii="Times New Roman" w:hAnsi="Times New Roman" w:eastAsia="Times New Roman" w:cs="Times New Roman"/>
      <w:sz w:val="24"/>
      <w:szCs w:val="24"/>
      <w:lang w:eastAsia="en-GB"/>
    </w:rPr>
  </w:style>
  <w:style w:type="paragraph" w:styleId="Footer">
    <w:name w:val="footer"/>
    <w:basedOn w:val="Normal"/>
    <w:link w:val="FooterChar"/>
    <w:uiPriority w:val="99"/>
    <w:unhideWhenUsed/>
    <w:rsid w:val="00B311DB"/>
    <w:pPr>
      <w:tabs>
        <w:tab w:val="center" w:pos="4513"/>
        <w:tab w:val="right" w:pos="9026"/>
      </w:tabs>
    </w:pPr>
  </w:style>
  <w:style w:type="character" w:styleId="FooterChar" w:customStyle="1">
    <w:name w:val="Footer Char"/>
    <w:basedOn w:val="DefaultParagraphFont"/>
    <w:link w:val="Footer"/>
    <w:uiPriority w:val="99"/>
    <w:rsid w:val="00B311DB"/>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10006">
      <w:bodyDiv w:val="1"/>
      <w:marLeft w:val="0"/>
      <w:marRight w:val="0"/>
      <w:marTop w:val="0"/>
      <w:marBottom w:val="0"/>
      <w:divBdr>
        <w:top w:val="none" w:sz="0" w:space="0" w:color="auto"/>
        <w:left w:val="none" w:sz="0" w:space="0" w:color="auto"/>
        <w:bottom w:val="none" w:sz="0" w:space="0" w:color="auto"/>
        <w:right w:val="none" w:sz="0" w:space="0" w:color="auto"/>
      </w:divBdr>
      <w:divsChild>
        <w:div w:id="375661156">
          <w:marLeft w:val="0"/>
          <w:marRight w:val="0"/>
          <w:marTop w:val="0"/>
          <w:marBottom w:val="0"/>
          <w:divBdr>
            <w:top w:val="none" w:sz="0" w:space="0" w:color="auto"/>
            <w:left w:val="none" w:sz="0" w:space="0" w:color="auto"/>
            <w:bottom w:val="none" w:sz="0" w:space="0" w:color="auto"/>
            <w:right w:val="none" w:sz="0" w:space="0" w:color="auto"/>
          </w:divBdr>
        </w:div>
        <w:div w:id="1662850143">
          <w:marLeft w:val="0"/>
          <w:marRight w:val="0"/>
          <w:marTop w:val="0"/>
          <w:marBottom w:val="0"/>
          <w:divBdr>
            <w:top w:val="none" w:sz="0" w:space="0" w:color="auto"/>
            <w:left w:val="none" w:sz="0" w:space="0" w:color="auto"/>
            <w:bottom w:val="none" w:sz="0" w:space="0" w:color="auto"/>
            <w:right w:val="none" w:sz="0" w:space="0" w:color="auto"/>
          </w:divBdr>
        </w:div>
      </w:divsChild>
    </w:div>
    <w:div w:id="125464909">
      <w:bodyDiv w:val="1"/>
      <w:marLeft w:val="0"/>
      <w:marRight w:val="0"/>
      <w:marTop w:val="0"/>
      <w:marBottom w:val="0"/>
      <w:divBdr>
        <w:top w:val="none" w:sz="0" w:space="0" w:color="auto"/>
        <w:left w:val="none" w:sz="0" w:space="0" w:color="auto"/>
        <w:bottom w:val="none" w:sz="0" w:space="0" w:color="auto"/>
        <w:right w:val="none" w:sz="0" w:space="0" w:color="auto"/>
      </w:divBdr>
    </w:div>
    <w:div w:id="331448296">
      <w:bodyDiv w:val="1"/>
      <w:marLeft w:val="0"/>
      <w:marRight w:val="0"/>
      <w:marTop w:val="0"/>
      <w:marBottom w:val="0"/>
      <w:divBdr>
        <w:top w:val="none" w:sz="0" w:space="0" w:color="auto"/>
        <w:left w:val="none" w:sz="0" w:space="0" w:color="auto"/>
        <w:bottom w:val="none" w:sz="0" w:space="0" w:color="auto"/>
        <w:right w:val="none" w:sz="0" w:space="0" w:color="auto"/>
      </w:divBdr>
      <w:divsChild>
        <w:div w:id="400980569">
          <w:marLeft w:val="0"/>
          <w:marRight w:val="0"/>
          <w:marTop w:val="0"/>
          <w:marBottom w:val="0"/>
          <w:divBdr>
            <w:top w:val="none" w:sz="0" w:space="0" w:color="auto"/>
            <w:left w:val="none" w:sz="0" w:space="0" w:color="auto"/>
            <w:bottom w:val="none" w:sz="0" w:space="0" w:color="auto"/>
            <w:right w:val="none" w:sz="0" w:space="0" w:color="auto"/>
          </w:divBdr>
        </w:div>
        <w:div w:id="1603144935">
          <w:marLeft w:val="0"/>
          <w:marRight w:val="0"/>
          <w:marTop w:val="0"/>
          <w:marBottom w:val="0"/>
          <w:divBdr>
            <w:top w:val="none" w:sz="0" w:space="0" w:color="auto"/>
            <w:left w:val="none" w:sz="0" w:space="0" w:color="auto"/>
            <w:bottom w:val="none" w:sz="0" w:space="0" w:color="auto"/>
            <w:right w:val="none" w:sz="0" w:space="0" w:color="auto"/>
          </w:divBdr>
        </w:div>
      </w:divsChild>
    </w:div>
    <w:div w:id="345716510">
      <w:bodyDiv w:val="1"/>
      <w:marLeft w:val="0"/>
      <w:marRight w:val="0"/>
      <w:marTop w:val="0"/>
      <w:marBottom w:val="0"/>
      <w:divBdr>
        <w:top w:val="none" w:sz="0" w:space="0" w:color="auto"/>
        <w:left w:val="none" w:sz="0" w:space="0" w:color="auto"/>
        <w:bottom w:val="none" w:sz="0" w:space="0" w:color="auto"/>
        <w:right w:val="none" w:sz="0" w:space="0" w:color="auto"/>
      </w:divBdr>
      <w:divsChild>
        <w:div w:id="1869025231">
          <w:marLeft w:val="0"/>
          <w:marRight w:val="0"/>
          <w:marTop w:val="0"/>
          <w:marBottom w:val="0"/>
          <w:divBdr>
            <w:top w:val="none" w:sz="0" w:space="0" w:color="auto"/>
            <w:left w:val="none" w:sz="0" w:space="0" w:color="auto"/>
            <w:bottom w:val="none" w:sz="0" w:space="0" w:color="auto"/>
            <w:right w:val="none" w:sz="0" w:space="0" w:color="auto"/>
          </w:divBdr>
        </w:div>
        <w:div w:id="2087266423">
          <w:marLeft w:val="0"/>
          <w:marRight w:val="0"/>
          <w:marTop w:val="0"/>
          <w:marBottom w:val="0"/>
          <w:divBdr>
            <w:top w:val="none" w:sz="0" w:space="0" w:color="auto"/>
            <w:left w:val="none" w:sz="0" w:space="0" w:color="auto"/>
            <w:bottom w:val="none" w:sz="0" w:space="0" w:color="auto"/>
            <w:right w:val="none" w:sz="0" w:space="0" w:color="auto"/>
          </w:divBdr>
        </w:div>
      </w:divsChild>
    </w:div>
    <w:div w:id="388463346">
      <w:bodyDiv w:val="1"/>
      <w:marLeft w:val="0"/>
      <w:marRight w:val="0"/>
      <w:marTop w:val="0"/>
      <w:marBottom w:val="0"/>
      <w:divBdr>
        <w:top w:val="none" w:sz="0" w:space="0" w:color="auto"/>
        <w:left w:val="none" w:sz="0" w:space="0" w:color="auto"/>
        <w:bottom w:val="none" w:sz="0" w:space="0" w:color="auto"/>
        <w:right w:val="none" w:sz="0" w:space="0" w:color="auto"/>
      </w:divBdr>
      <w:divsChild>
        <w:div w:id="1250045587">
          <w:marLeft w:val="0"/>
          <w:marRight w:val="0"/>
          <w:marTop w:val="0"/>
          <w:marBottom w:val="0"/>
          <w:divBdr>
            <w:top w:val="none" w:sz="0" w:space="0" w:color="auto"/>
            <w:left w:val="none" w:sz="0" w:space="0" w:color="auto"/>
            <w:bottom w:val="none" w:sz="0" w:space="0" w:color="auto"/>
            <w:right w:val="none" w:sz="0" w:space="0" w:color="auto"/>
          </w:divBdr>
        </w:div>
        <w:div w:id="1451319096">
          <w:marLeft w:val="0"/>
          <w:marRight w:val="0"/>
          <w:marTop w:val="0"/>
          <w:marBottom w:val="0"/>
          <w:divBdr>
            <w:top w:val="none" w:sz="0" w:space="0" w:color="auto"/>
            <w:left w:val="none" w:sz="0" w:space="0" w:color="auto"/>
            <w:bottom w:val="none" w:sz="0" w:space="0" w:color="auto"/>
            <w:right w:val="none" w:sz="0" w:space="0" w:color="auto"/>
          </w:divBdr>
        </w:div>
      </w:divsChild>
    </w:div>
    <w:div w:id="460001342">
      <w:bodyDiv w:val="1"/>
      <w:marLeft w:val="0"/>
      <w:marRight w:val="0"/>
      <w:marTop w:val="0"/>
      <w:marBottom w:val="0"/>
      <w:divBdr>
        <w:top w:val="none" w:sz="0" w:space="0" w:color="auto"/>
        <w:left w:val="none" w:sz="0" w:space="0" w:color="auto"/>
        <w:bottom w:val="none" w:sz="0" w:space="0" w:color="auto"/>
        <w:right w:val="none" w:sz="0" w:space="0" w:color="auto"/>
      </w:divBdr>
      <w:divsChild>
        <w:div w:id="1181817445">
          <w:marLeft w:val="0"/>
          <w:marRight w:val="0"/>
          <w:marTop w:val="0"/>
          <w:marBottom w:val="0"/>
          <w:divBdr>
            <w:top w:val="none" w:sz="0" w:space="0" w:color="auto"/>
            <w:left w:val="none" w:sz="0" w:space="0" w:color="auto"/>
            <w:bottom w:val="none" w:sz="0" w:space="0" w:color="auto"/>
            <w:right w:val="none" w:sz="0" w:space="0" w:color="auto"/>
          </w:divBdr>
        </w:div>
        <w:div w:id="2008707422">
          <w:marLeft w:val="0"/>
          <w:marRight w:val="0"/>
          <w:marTop w:val="0"/>
          <w:marBottom w:val="0"/>
          <w:divBdr>
            <w:top w:val="none" w:sz="0" w:space="0" w:color="auto"/>
            <w:left w:val="none" w:sz="0" w:space="0" w:color="auto"/>
            <w:bottom w:val="none" w:sz="0" w:space="0" w:color="auto"/>
            <w:right w:val="none" w:sz="0" w:space="0" w:color="auto"/>
          </w:divBdr>
        </w:div>
      </w:divsChild>
    </w:div>
    <w:div w:id="763721040">
      <w:bodyDiv w:val="1"/>
      <w:marLeft w:val="0"/>
      <w:marRight w:val="0"/>
      <w:marTop w:val="0"/>
      <w:marBottom w:val="0"/>
      <w:divBdr>
        <w:top w:val="none" w:sz="0" w:space="0" w:color="auto"/>
        <w:left w:val="none" w:sz="0" w:space="0" w:color="auto"/>
        <w:bottom w:val="none" w:sz="0" w:space="0" w:color="auto"/>
        <w:right w:val="none" w:sz="0" w:space="0" w:color="auto"/>
      </w:divBdr>
      <w:divsChild>
        <w:div w:id="1770855612">
          <w:marLeft w:val="0"/>
          <w:marRight w:val="0"/>
          <w:marTop w:val="0"/>
          <w:marBottom w:val="0"/>
          <w:divBdr>
            <w:top w:val="none" w:sz="0" w:space="0" w:color="auto"/>
            <w:left w:val="none" w:sz="0" w:space="0" w:color="auto"/>
            <w:bottom w:val="none" w:sz="0" w:space="0" w:color="auto"/>
            <w:right w:val="none" w:sz="0" w:space="0" w:color="auto"/>
          </w:divBdr>
        </w:div>
        <w:div w:id="1940478907">
          <w:marLeft w:val="0"/>
          <w:marRight w:val="0"/>
          <w:marTop w:val="0"/>
          <w:marBottom w:val="0"/>
          <w:divBdr>
            <w:top w:val="none" w:sz="0" w:space="0" w:color="auto"/>
            <w:left w:val="none" w:sz="0" w:space="0" w:color="auto"/>
            <w:bottom w:val="none" w:sz="0" w:space="0" w:color="auto"/>
            <w:right w:val="none" w:sz="0" w:space="0" w:color="auto"/>
          </w:divBdr>
        </w:div>
      </w:divsChild>
    </w:div>
    <w:div w:id="862941706">
      <w:bodyDiv w:val="1"/>
      <w:marLeft w:val="0"/>
      <w:marRight w:val="0"/>
      <w:marTop w:val="0"/>
      <w:marBottom w:val="0"/>
      <w:divBdr>
        <w:top w:val="none" w:sz="0" w:space="0" w:color="auto"/>
        <w:left w:val="none" w:sz="0" w:space="0" w:color="auto"/>
        <w:bottom w:val="none" w:sz="0" w:space="0" w:color="auto"/>
        <w:right w:val="none" w:sz="0" w:space="0" w:color="auto"/>
      </w:divBdr>
      <w:divsChild>
        <w:div w:id="280304913">
          <w:marLeft w:val="0"/>
          <w:marRight w:val="0"/>
          <w:marTop w:val="0"/>
          <w:marBottom w:val="0"/>
          <w:divBdr>
            <w:top w:val="none" w:sz="0" w:space="0" w:color="auto"/>
            <w:left w:val="none" w:sz="0" w:space="0" w:color="auto"/>
            <w:bottom w:val="none" w:sz="0" w:space="0" w:color="auto"/>
            <w:right w:val="none" w:sz="0" w:space="0" w:color="auto"/>
          </w:divBdr>
        </w:div>
        <w:div w:id="1486127010">
          <w:marLeft w:val="0"/>
          <w:marRight w:val="0"/>
          <w:marTop w:val="0"/>
          <w:marBottom w:val="0"/>
          <w:divBdr>
            <w:top w:val="none" w:sz="0" w:space="0" w:color="auto"/>
            <w:left w:val="none" w:sz="0" w:space="0" w:color="auto"/>
            <w:bottom w:val="none" w:sz="0" w:space="0" w:color="auto"/>
            <w:right w:val="none" w:sz="0" w:space="0" w:color="auto"/>
          </w:divBdr>
        </w:div>
      </w:divsChild>
    </w:div>
    <w:div w:id="986395078">
      <w:bodyDiv w:val="1"/>
      <w:marLeft w:val="0"/>
      <w:marRight w:val="0"/>
      <w:marTop w:val="0"/>
      <w:marBottom w:val="0"/>
      <w:divBdr>
        <w:top w:val="none" w:sz="0" w:space="0" w:color="auto"/>
        <w:left w:val="none" w:sz="0" w:space="0" w:color="auto"/>
        <w:bottom w:val="none" w:sz="0" w:space="0" w:color="auto"/>
        <w:right w:val="none" w:sz="0" w:space="0" w:color="auto"/>
      </w:divBdr>
    </w:div>
    <w:div w:id="997222971">
      <w:bodyDiv w:val="1"/>
      <w:marLeft w:val="0"/>
      <w:marRight w:val="0"/>
      <w:marTop w:val="0"/>
      <w:marBottom w:val="0"/>
      <w:divBdr>
        <w:top w:val="none" w:sz="0" w:space="0" w:color="auto"/>
        <w:left w:val="none" w:sz="0" w:space="0" w:color="auto"/>
        <w:bottom w:val="none" w:sz="0" w:space="0" w:color="auto"/>
        <w:right w:val="none" w:sz="0" w:space="0" w:color="auto"/>
      </w:divBdr>
    </w:div>
    <w:div w:id="1151097143">
      <w:bodyDiv w:val="1"/>
      <w:marLeft w:val="0"/>
      <w:marRight w:val="0"/>
      <w:marTop w:val="0"/>
      <w:marBottom w:val="0"/>
      <w:divBdr>
        <w:top w:val="none" w:sz="0" w:space="0" w:color="auto"/>
        <w:left w:val="none" w:sz="0" w:space="0" w:color="auto"/>
        <w:bottom w:val="none" w:sz="0" w:space="0" w:color="auto"/>
        <w:right w:val="none" w:sz="0" w:space="0" w:color="auto"/>
      </w:divBdr>
      <w:divsChild>
        <w:div w:id="35858179">
          <w:marLeft w:val="0"/>
          <w:marRight w:val="0"/>
          <w:marTop w:val="0"/>
          <w:marBottom w:val="0"/>
          <w:divBdr>
            <w:top w:val="none" w:sz="0" w:space="0" w:color="auto"/>
            <w:left w:val="none" w:sz="0" w:space="0" w:color="auto"/>
            <w:bottom w:val="none" w:sz="0" w:space="0" w:color="auto"/>
            <w:right w:val="none" w:sz="0" w:space="0" w:color="auto"/>
          </w:divBdr>
        </w:div>
        <w:div w:id="392242025">
          <w:marLeft w:val="0"/>
          <w:marRight w:val="0"/>
          <w:marTop w:val="0"/>
          <w:marBottom w:val="0"/>
          <w:divBdr>
            <w:top w:val="none" w:sz="0" w:space="0" w:color="auto"/>
            <w:left w:val="none" w:sz="0" w:space="0" w:color="auto"/>
            <w:bottom w:val="none" w:sz="0" w:space="0" w:color="auto"/>
            <w:right w:val="none" w:sz="0" w:space="0" w:color="auto"/>
          </w:divBdr>
        </w:div>
        <w:div w:id="729884363">
          <w:marLeft w:val="0"/>
          <w:marRight w:val="0"/>
          <w:marTop w:val="0"/>
          <w:marBottom w:val="0"/>
          <w:divBdr>
            <w:top w:val="none" w:sz="0" w:space="0" w:color="auto"/>
            <w:left w:val="none" w:sz="0" w:space="0" w:color="auto"/>
            <w:bottom w:val="none" w:sz="0" w:space="0" w:color="auto"/>
            <w:right w:val="none" w:sz="0" w:space="0" w:color="auto"/>
          </w:divBdr>
        </w:div>
        <w:div w:id="1920870670">
          <w:marLeft w:val="0"/>
          <w:marRight w:val="0"/>
          <w:marTop w:val="0"/>
          <w:marBottom w:val="0"/>
          <w:divBdr>
            <w:top w:val="none" w:sz="0" w:space="0" w:color="auto"/>
            <w:left w:val="none" w:sz="0" w:space="0" w:color="auto"/>
            <w:bottom w:val="none" w:sz="0" w:space="0" w:color="auto"/>
            <w:right w:val="none" w:sz="0" w:space="0" w:color="auto"/>
          </w:divBdr>
        </w:div>
      </w:divsChild>
    </w:div>
    <w:div w:id="1340427760">
      <w:bodyDiv w:val="1"/>
      <w:marLeft w:val="0"/>
      <w:marRight w:val="0"/>
      <w:marTop w:val="0"/>
      <w:marBottom w:val="0"/>
      <w:divBdr>
        <w:top w:val="none" w:sz="0" w:space="0" w:color="auto"/>
        <w:left w:val="none" w:sz="0" w:space="0" w:color="auto"/>
        <w:bottom w:val="none" w:sz="0" w:space="0" w:color="auto"/>
        <w:right w:val="none" w:sz="0" w:space="0" w:color="auto"/>
      </w:divBdr>
      <w:divsChild>
        <w:div w:id="4599491">
          <w:marLeft w:val="0"/>
          <w:marRight w:val="0"/>
          <w:marTop w:val="0"/>
          <w:marBottom w:val="0"/>
          <w:divBdr>
            <w:top w:val="none" w:sz="0" w:space="0" w:color="auto"/>
            <w:left w:val="none" w:sz="0" w:space="0" w:color="auto"/>
            <w:bottom w:val="none" w:sz="0" w:space="0" w:color="auto"/>
            <w:right w:val="none" w:sz="0" w:space="0" w:color="auto"/>
          </w:divBdr>
        </w:div>
        <w:div w:id="360939441">
          <w:marLeft w:val="0"/>
          <w:marRight w:val="0"/>
          <w:marTop w:val="0"/>
          <w:marBottom w:val="0"/>
          <w:divBdr>
            <w:top w:val="none" w:sz="0" w:space="0" w:color="auto"/>
            <w:left w:val="none" w:sz="0" w:space="0" w:color="auto"/>
            <w:bottom w:val="none" w:sz="0" w:space="0" w:color="auto"/>
            <w:right w:val="none" w:sz="0" w:space="0" w:color="auto"/>
          </w:divBdr>
        </w:div>
      </w:divsChild>
    </w:div>
    <w:div w:id="1420785265">
      <w:bodyDiv w:val="1"/>
      <w:marLeft w:val="0"/>
      <w:marRight w:val="0"/>
      <w:marTop w:val="0"/>
      <w:marBottom w:val="0"/>
      <w:divBdr>
        <w:top w:val="none" w:sz="0" w:space="0" w:color="auto"/>
        <w:left w:val="none" w:sz="0" w:space="0" w:color="auto"/>
        <w:bottom w:val="none" w:sz="0" w:space="0" w:color="auto"/>
        <w:right w:val="none" w:sz="0" w:space="0" w:color="auto"/>
      </w:divBdr>
      <w:divsChild>
        <w:div w:id="620916932">
          <w:marLeft w:val="0"/>
          <w:marRight w:val="0"/>
          <w:marTop w:val="0"/>
          <w:marBottom w:val="0"/>
          <w:divBdr>
            <w:top w:val="none" w:sz="0" w:space="0" w:color="auto"/>
            <w:left w:val="none" w:sz="0" w:space="0" w:color="auto"/>
            <w:bottom w:val="none" w:sz="0" w:space="0" w:color="auto"/>
            <w:right w:val="none" w:sz="0" w:space="0" w:color="auto"/>
          </w:divBdr>
        </w:div>
        <w:div w:id="890458934">
          <w:marLeft w:val="0"/>
          <w:marRight w:val="0"/>
          <w:marTop w:val="0"/>
          <w:marBottom w:val="0"/>
          <w:divBdr>
            <w:top w:val="none" w:sz="0" w:space="0" w:color="auto"/>
            <w:left w:val="none" w:sz="0" w:space="0" w:color="auto"/>
            <w:bottom w:val="none" w:sz="0" w:space="0" w:color="auto"/>
            <w:right w:val="none" w:sz="0" w:space="0" w:color="auto"/>
          </w:divBdr>
        </w:div>
      </w:divsChild>
    </w:div>
    <w:div w:id="1522549344">
      <w:bodyDiv w:val="1"/>
      <w:marLeft w:val="0"/>
      <w:marRight w:val="0"/>
      <w:marTop w:val="0"/>
      <w:marBottom w:val="0"/>
      <w:divBdr>
        <w:top w:val="none" w:sz="0" w:space="0" w:color="auto"/>
        <w:left w:val="none" w:sz="0" w:space="0" w:color="auto"/>
        <w:bottom w:val="none" w:sz="0" w:space="0" w:color="auto"/>
        <w:right w:val="none" w:sz="0" w:space="0" w:color="auto"/>
      </w:divBdr>
      <w:divsChild>
        <w:div w:id="16011776">
          <w:marLeft w:val="0"/>
          <w:marRight w:val="0"/>
          <w:marTop w:val="0"/>
          <w:marBottom w:val="0"/>
          <w:divBdr>
            <w:top w:val="none" w:sz="0" w:space="0" w:color="auto"/>
            <w:left w:val="none" w:sz="0" w:space="0" w:color="auto"/>
            <w:bottom w:val="none" w:sz="0" w:space="0" w:color="auto"/>
            <w:right w:val="none" w:sz="0" w:space="0" w:color="auto"/>
          </w:divBdr>
        </w:div>
        <w:div w:id="1519193786">
          <w:marLeft w:val="0"/>
          <w:marRight w:val="0"/>
          <w:marTop w:val="0"/>
          <w:marBottom w:val="0"/>
          <w:divBdr>
            <w:top w:val="none" w:sz="0" w:space="0" w:color="auto"/>
            <w:left w:val="none" w:sz="0" w:space="0" w:color="auto"/>
            <w:bottom w:val="none" w:sz="0" w:space="0" w:color="auto"/>
            <w:right w:val="none" w:sz="0" w:space="0" w:color="auto"/>
          </w:divBdr>
        </w:div>
      </w:divsChild>
    </w:div>
    <w:div w:id="1546138614">
      <w:bodyDiv w:val="1"/>
      <w:marLeft w:val="0"/>
      <w:marRight w:val="0"/>
      <w:marTop w:val="0"/>
      <w:marBottom w:val="0"/>
      <w:divBdr>
        <w:top w:val="none" w:sz="0" w:space="0" w:color="auto"/>
        <w:left w:val="none" w:sz="0" w:space="0" w:color="auto"/>
        <w:bottom w:val="none" w:sz="0" w:space="0" w:color="auto"/>
        <w:right w:val="none" w:sz="0" w:space="0" w:color="auto"/>
      </w:divBdr>
    </w:div>
    <w:div w:id="1653027692">
      <w:bodyDiv w:val="1"/>
      <w:marLeft w:val="0"/>
      <w:marRight w:val="0"/>
      <w:marTop w:val="0"/>
      <w:marBottom w:val="0"/>
      <w:divBdr>
        <w:top w:val="none" w:sz="0" w:space="0" w:color="auto"/>
        <w:left w:val="none" w:sz="0" w:space="0" w:color="auto"/>
        <w:bottom w:val="none" w:sz="0" w:space="0" w:color="auto"/>
        <w:right w:val="none" w:sz="0" w:space="0" w:color="auto"/>
      </w:divBdr>
      <w:divsChild>
        <w:div w:id="809175154">
          <w:marLeft w:val="0"/>
          <w:marRight w:val="0"/>
          <w:marTop w:val="0"/>
          <w:marBottom w:val="0"/>
          <w:divBdr>
            <w:top w:val="none" w:sz="0" w:space="0" w:color="auto"/>
            <w:left w:val="none" w:sz="0" w:space="0" w:color="auto"/>
            <w:bottom w:val="none" w:sz="0" w:space="0" w:color="auto"/>
            <w:right w:val="none" w:sz="0" w:space="0" w:color="auto"/>
          </w:divBdr>
        </w:div>
        <w:div w:id="2067952691">
          <w:marLeft w:val="0"/>
          <w:marRight w:val="0"/>
          <w:marTop w:val="0"/>
          <w:marBottom w:val="0"/>
          <w:divBdr>
            <w:top w:val="none" w:sz="0" w:space="0" w:color="auto"/>
            <w:left w:val="none" w:sz="0" w:space="0" w:color="auto"/>
            <w:bottom w:val="none" w:sz="0" w:space="0" w:color="auto"/>
            <w:right w:val="none" w:sz="0" w:space="0" w:color="auto"/>
          </w:divBdr>
        </w:div>
      </w:divsChild>
    </w:div>
    <w:div w:id="1673339970">
      <w:bodyDiv w:val="1"/>
      <w:marLeft w:val="0"/>
      <w:marRight w:val="0"/>
      <w:marTop w:val="0"/>
      <w:marBottom w:val="0"/>
      <w:divBdr>
        <w:top w:val="none" w:sz="0" w:space="0" w:color="auto"/>
        <w:left w:val="none" w:sz="0" w:space="0" w:color="auto"/>
        <w:bottom w:val="none" w:sz="0" w:space="0" w:color="auto"/>
        <w:right w:val="none" w:sz="0" w:space="0" w:color="auto"/>
      </w:divBdr>
      <w:divsChild>
        <w:div w:id="552545548">
          <w:marLeft w:val="0"/>
          <w:marRight w:val="0"/>
          <w:marTop w:val="0"/>
          <w:marBottom w:val="0"/>
          <w:divBdr>
            <w:top w:val="none" w:sz="0" w:space="0" w:color="auto"/>
            <w:left w:val="none" w:sz="0" w:space="0" w:color="auto"/>
            <w:bottom w:val="none" w:sz="0" w:space="0" w:color="auto"/>
            <w:right w:val="none" w:sz="0" w:space="0" w:color="auto"/>
          </w:divBdr>
        </w:div>
        <w:div w:id="1067268529">
          <w:marLeft w:val="0"/>
          <w:marRight w:val="0"/>
          <w:marTop w:val="0"/>
          <w:marBottom w:val="0"/>
          <w:divBdr>
            <w:top w:val="none" w:sz="0" w:space="0" w:color="auto"/>
            <w:left w:val="none" w:sz="0" w:space="0" w:color="auto"/>
            <w:bottom w:val="none" w:sz="0" w:space="0" w:color="auto"/>
            <w:right w:val="none" w:sz="0" w:space="0" w:color="auto"/>
          </w:divBdr>
        </w:div>
      </w:divsChild>
    </w:div>
    <w:div w:id="16991159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2.xml" Id="rId11" /><Relationship Type="http://schemas.openxmlformats.org/officeDocument/2006/relationships/styles" Target="styles.xml" Id="rId5" /><Relationship Type="http://schemas.openxmlformats.org/officeDocument/2006/relationships/footer" Target="footer3.xml" Id="rId1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3.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7809f71-2ea0-4c64-88a9-059d617005ab">
      <Terms xmlns="http://schemas.microsoft.com/office/infopath/2007/PartnerControls"/>
    </lcf76f155ced4ddcb4097134ff3c332f>
    <TaxCatchAll xmlns="d70a7b16-dd53-4b99-8982-edb262d4781f" xsi:nil="true"/>
    <preview_x0020_image xmlns="97809f71-2ea0-4c64-88a9-059d617005a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2E6E91AAF137F459304078F9B641365" ma:contentTypeVersion="18" ma:contentTypeDescription="Create a new document." ma:contentTypeScope="" ma:versionID="a6577c5006aee686c93f85281d4a5f3f">
  <xsd:schema xmlns:xsd="http://www.w3.org/2001/XMLSchema" xmlns:xs="http://www.w3.org/2001/XMLSchema" xmlns:p="http://schemas.microsoft.com/office/2006/metadata/properties" xmlns:ns2="97809f71-2ea0-4c64-88a9-059d617005ab" xmlns:ns3="d70a7b16-dd53-4b99-8982-edb262d4781f" targetNamespace="http://schemas.microsoft.com/office/2006/metadata/properties" ma:root="true" ma:fieldsID="d6b5c755ac3fd210c5029d168deb2c8a" ns2:_="" ns3:_="">
    <xsd:import namespace="97809f71-2ea0-4c64-88a9-059d617005ab"/>
    <xsd:import namespace="d70a7b16-dd53-4b99-8982-edb262d4781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preview_x0020_imag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809f71-2ea0-4c64-88a9-059d61700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e9d703f-e002-4b09-8582-063c9f4e6809" ma:termSetId="09814cd3-568e-fe90-9814-8d621ff8fb84" ma:anchorId="fba54fb3-c3e1-fe81-a776-ca4b69148c4d" ma:open="true" ma:isKeyword="false">
      <xsd:complexType>
        <xsd:sequence>
          <xsd:element ref="pc:Terms" minOccurs="0" maxOccurs="1"/>
        </xsd:sequence>
      </xsd:complexType>
    </xsd:element>
    <xsd:element name="preview_x0020_image" ma:index="24" nillable="true" ma:displayName="preview image" ma:internalName="preview_x0020_image">
      <xsd:simpleType>
        <xsd:restriction base="dms:Unknow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0a7b16-dd53-4b99-8982-edb262d478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4a5bc15-0296-41e8-afd6-c41818638d48}" ma:internalName="TaxCatchAll" ma:showField="CatchAllData" ma:web="d70a7b16-dd53-4b99-8982-edb262d478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F4B802-585F-4A2C-BAE9-A8CE0151DFD2}">
  <ds:schemaRefs>
    <ds:schemaRef ds:uri="http://www.w3.org/XML/1998/namespace"/>
    <ds:schemaRef ds:uri="http://purl.org/dc/terms/"/>
    <ds:schemaRef ds:uri="http://purl.org/dc/elements/1.1/"/>
    <ds:schemaRef ds:uri="97809f71-2ea0-4c64-88a9-059d617005ab"/>
    <ds:schemaRef ds:uri="http://schemas.microsoft.com/office/2006/documentManagement/types"/>
    <ds:schemaRef ds:uri="http://purl.org/dc/dcmitype/"/>
    <ds:schemaRef ds:uri="http://schemas.microsoft.com/office/2006/metadata/properties"/>
    <ds:schemaRef ds:uri="http://schemas.microsoft.com/office/infopath/2007/PartnerControls"/>
    <ds:schemaRef ds:uri="http://schemas.openxmlformats.org/package/2006/metadata/core-properties"/>
    <ds:schemaRef ds:uri="d70a7b16-dd53-4b99-8982-edb262d4781f"/>
  </ds:schemaRefs>
</ds:datastoreItem>
</file>

<file path=customXml/itemProps2.xml><?xml version="1.0" encoding="utf-8"?>
<ds:datastoreItem xmlns:ds="http://schemas.openxmlformats.org/officeDocument/2006/customXml" ds:itemID="{1E97420A-C744-496C-BFEC-363BCBFD6705}">
  <ds:schemaRefs>
    <ds:schemaRef ds:uri="http://schemas.microsoft.com/sharepoint/v3/contenttype/forms"/>
  </ds:schemaRefs>
</ds:datastoreItem>
</file>

<file path=customXml/itemProps3.xml><?xml version="1.0" encoding="utf-8"?>
<ds:datastoreItem xmlns:ds="http://schemas.openxmlformats.org/officeDocument/2006/customXml" ds:itemID="{5D1CF7C7-1964-4C22-9D59-C132E88EAF3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Newgate</dc:creator>
  <cp:keywords/>
  <dc:description/>
  <cp:lastModifiedBy>Mr Homer</cp:lastModifiedBy>
  <cp:revision>3</cp:revision>
  <dcterms:created xsi:type="dcterms:W3CDTF">2022-05-20T10:05:00Z</dcterms:created>
  <dcterms:modified xsi:type="dcterms:W3CDTF">2023-07-19T13:20:50Z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0x010100D2E6E91AAF137F459304078F9B641365</vt:lpwstr>
  </property>
  <property fmtid="{D5CDD505-2E9C-101B-9397-08002B2CF9AE}" pid="3" name="MediaServiceImageTags">
    <vt:lpwstr/>
  </property>
</Properties>
</file>