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="00483C82" w:rsidRDefault="00CD7ED9" w14:paraId="672A6659" wp14:textId="77777777"/>
    <w:tbl>
      <w:tblPr>
        <w:tblStyle w:val="TableGrid"/>
        <w:tblW w:w="15337" w:type="dxa"/>
        <w:tblLook w:val="04A0" w:firstRow="1" w:lastRow="0" w:firstColumn="1" w:lastColumn="0" w:noHBand="0" w:noVBand="1"/>
      </w:tblPr>
      <w:tblGrid>
        <w:gridCol w:w="2689"/>
        <w:gridCol w:w="3402"/>
        <w:gridCol w:w="3118"/>
        <w:gridCol w:w="2693"/>
        <w:gridCol w:w="3435"/>
      </w:tblGrid>
      <w:tr xmlns:wp14="http://schemas.microsoft.com/office/word/2010/wordml" w:rsidR="00DD77F7" w:rsidTr="2F095A0C" w14:paraId="247ED64E" wp14:textId="77777777">
        <w:trPr>
          <w:trHeight w:val="670"/>
        </w:trPr>
        <w:tc>
          <w:tcPr>
            <w:tcW w:w="15337" w:type="dxa"/>
            <w:gridSpan w:val="5"/>
            <w:tcMar/>
          </w:tcPr>
          <w:p w:rsidRPr="00823E14" w:rsidR="00DD77F7" w:rsidP="00F62EC3" w:rsidRDefault="00DD77F7" w14:paraId="154104F8" wp14:textId="77777777">
            <w:pPr>
              <w:jc w:val="center"/>
              <w:rPr>
                <w:rFonts w:ascii="Twinkl Cursive Looped" w:hAnsi="Twinkl Cursive Looped"/>
                <w:sz w:val="32"/>
                <w:szCs w:val="32"/>
              </w:rPr>
            </w:pPr>
            <w:r w:rsidRPr="00823E14">
              <w:rPr>
                <w:rFonts w:ascii="Twinkl Cursive Looped" w:hAnsi="Twinkl Cursive Looped"/>
                <w:sz w:val="32"/>
                <w:szCs w:val="32"/>
              </w:rPr>
              <w:t>Science Progression of Knowledge</w:t>
            </w:r>
          </w:p>
          <w:p w:rsidR="00DD77F7" w:rsidP="00F62EC3" w:rsidRDefault="00B96A97" w14:paraId="57DC4D4B" wp14:textId="77777777">
            <w:pPr>
              <w:jc w:val="center"/>
              <w:rPr>
                <w:sz w:val="32"/>
                <w:szCs w:val="32"/>
              </w:rPr>
            </w:pPr>
            <w:r w:rsidRPr="00823E14">
              <w:rPr>
                <w:rFonts w:ascii="Twinkl Cursive Looped" w:hAnsi="Twinkl Cursive Looped"/>
                <w:b/>
                <w:sz w:val="32"/>
                <w:szCs w:val="32"/>
              </w:rPr>
              <w:t>Living Things and</w:t>
            </w:r>
            <w:r w:rsidRPr="00823E14" w:rsidR="001E603E">
              <w:rPr>
                <w:rFonts w:ascii="Twinkl Cursive Looped" w:hAnsi="Twinkl Cursive Looped"/>
                <w:b/>
                <w:sz w:val="32"/>
                <w:szCs w:val="32"/>
              </w:rPr>
              <w:t xml:space="preserve"> their Habitats</w:t>
            </w:r>
          </w:p>
        </w:tc>
      </w:tr>
      <w:tr xmlns:wp14="http://schemas.microsoft.com/office/word/2010/wordml" w:rsidR="003C5843" w:rsidTr="2F095A0C" w14:paraId="27BED3CA" wp14:textId="77777777">
        <w:tc>
          <w:tcPr>
            <w:tcW w:w="2689" w:type="dxa"/>
            <w:tcMar/>
          </w:tcPr>
          <w:p w:rsidRPr="00A964AE" w:rsidR="003C5843" w:rsidP="00F62EC3" w:rsidRDefault="003C5843" w14:paraId="45A1C49D" wp14:textId="77777777">
            <w:pPr>
              <w:jc w:val="center"/>
              <w:rPr>
                <w:b/>
                <w:color w:val="00B0F0"/>
                <w:sz w:val="28"/>
                <w:szCs w:val="28"/>
              </w:rPr>
            </w:pPr>
            <w:r w:rsidRPr="00A964AE">
              <w:rPr>
                <w:b/>
                <w:color w:val="00B0F0"/>
                <w:sz w:val="28"/>
                <w:szCs w:val="28"/>
              </w:rPr>
              <w:t>EYFS</w:t>
            </w:r>
          </w:p>
        </w:tc>
        <w:tc>
          <w:tcPr>
            <w:tcW w:w="3402" w:type="dxa"/>
            <w:tcMar/>
          </w:tcPr>
          <w:p w:rsidRPr="00A964AE" w:rsidR="003C5843" w:rsidP="00F62EC3" w:rsidRDefault="003C5843" w14:paraId="5C2255EC" wp14:textId="77777777">
            <w:pPr>
              <w:jc w:val="center"/>
              <w:rPr>
                <w:b/>
                <w:color w:val="00B0F0"/>
                <w:sz w:val="28"/>
                <w:szCs w:val="28"/>
              </w:rPr>
            </w:pPr>
            <w:r>
              <w:rPr>
                <w:b/>
                <w:color w:val="00B0F0"/>
                <w:sz w:val="28"/>
                <w:szCs w:val="28"/>
              </w:rPr>
              <w:t>Year 2</w:t>
            </w:r>
          </w:p>
        </w:tc>
        <w:tc>
          <w:tcPr>
            <w:tcW w:w="3118" w:type="dxa"/>
            <w:tcMar/>
          </w:tcPr>
          <w:p w:rsidR="003C5843" w:rsidP="00F62EC3" w:rsidRDefault="003C5843" w14:paraId="4D16D19E" wp14:textId="77777777">
            <w:pPr>
              <w:jc w:val="center"/>
              <w:rPr>
                <w:b/>
                <w:color w:val="00B0F0"/>
                <w:sz w:val="28"/>
                <w:szCs w:val="28"/>
              </w:rPr>
            </w:pPr>
            <w:r w:rsidRPr="00A964AE">
              <w:rPr>
                <w:b/>
                <w:color w:val="00B0F0"/>
                <w:sz w:val="28"/>
                <w:szCs w:val="28"/>
              </w:rPr>
              <w:t xml:space="preserve">Year </w:t>
            </w:r>
            <w:r>
              <w:rPr>
                <w:b/>
                <w:color w:val="00B0F0"/>
                <w:sz w:val="28"/>
                <w:szCs w:val="28"/>
              </w:rPr>
              <w:t>4</w:t>
            </w:r>
          </w:p>
          <w:p w:rsidRPr="00A964AE" w:rsidR="003C5843" w:rsidP="00F62EC3" w:rsidRDefault="003C5843" w14:paraId="0A37501D" wp14:textId="77777777">
            <w:pPr>
              <w:jc w:val="center"/>
              <w:rPr>
                <w:b/>
                <w:color w:val="00B0F0"/>
                <w:sz w:val="28"/>
                <w:szCs w:val="28"/>
              </w:rPr>
            </w:pPr>
          </w:p>
        </w:tc>
        <w:tc>
          <w:tcPr>
            <w:tcW w:w="2693" w:type="dxa"/>
            <w:tcMar/>
          </w:tcPr>
          <w:p w:rsidRPr="00A964AE" w:rsidR="003C5843" w:rsidP="00F62EC3" w:rsidRDefault="003C5843" w14:paraId="795C9BCE" wp14:textId="77777777">
            <w:pPr>
              <w:jc w:val="center"/>
              <w:rPr>
                <w:b/>
                <w:color w:val="00B0F0"/>
                <w:sz w:val="28"/>
                <w:szCs w:val="28"/>
              </w:rPr>
            </w:pPr>
            <w:r>
              <w:rPr>
                <w:b/>
                <w:color w:val="00B0F0"/>
                <w:sz w:val="28"/>
                <w:szCs w:val="28"/>
              </w:rPr>
              <w:t>Year 5</w:t>
            </w:r>
          </w:p>
        </w:tc>
        <w:tc>
          <w:tcPr>
            <w:tcW w:w="3435" w:type="dxa"/>
            <w:tcMar/>
          </w:tcPr>
          <w:p w:rsidR="003C5843" w:rsidP="003C5843" w:rsidRDefault="003C5843" w14:paraId="6DF41867" wp14:textId="77777777">
            <w:pPr>
              <w:jc w:val="center"/>
              <w:rPr>
                <w:b/>
                <w:color w:val="00B0F0"/>
                <w:sz w:val="28"/>
                <w:szCs w:val="28"/>
              </w:rPr>
            </w:pPr>
            <w:r w:rsidRPr="00A964AE">
              <w:rPr>
                <w:b/>
                <w:color w:val="00B0F0"/>
                <w:sz w:val="28"/>
                <w:szCs w:val="28"/>
              </w:rPr>
              <w:t xml:space="preserve">Year </w:t>
            </w:r>
            <w:r>
              <w:rPr>
                <w:b/>
                <w:color w:val="00B0F0"/>
                <w:sz w:val="28"/>
                <w:szCs w:val="28"/>
              </w:rPr>
              <w:t>6</w:t>
            </w:r>
          </w:p>
          <w:p w:rsidR="003C5843" w:rsidP="001A4D82" w:rsidRDefault="003C5843" w14:paraId="5DAB6C7B" wp14:textId="77777777">
            <w:pPr>
              <w:rPr>
                <w:b/>
                <w:color w:val="00B0F0"/>
                <w:sz w:val="28"/>
                <w:szCs w:val="28"/>
              </w:rPr>
            </w:pPr>
          </w:p>
        </w:tc>
      </w:tr>
      <w:tr xmlns:wp14="http://schemas.microsoft.com/office/word/2010/wordml" w:rsidR="003C5843" w:rsidTr="2F095A0C" w14:paraId="5F227683" wp14:textId="77777777">
        <w:tc>
          <w:tcPr>
            <w:tcW w:w="2689" w:type="dxa"/>
            <w:tcMar/>
          </w:tcPr>
          <w:p w:rsidR="00F96983" w:rsidP="003C5843" w:rsidRDefault="00823E14" w14:paraId="25DD7360" wp14:textId="77777777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  <w:t>Development Matters</w:t>
            </w:r>
          </w:p>
          <w:p w:rsidR="00823E14" w:rsidP="003C5843" w:rsidRDefault="00823E14" w14:paraId="6A449D61" wp14:textId="77777777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  <w:t>Explore the natural world around them</w:t>
            </w:r>
          </w:p>
          <w:p w:rsidR="00823E14" w:rsidP="003C5843" w:rsidRDefault="00823E14" w14:paraId="728C3B20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Talk about what they see, using a wide vocabulary.</w:t>
            </w:r>
          </w:p>
          <w:p w:rsidR="00823E14" w:rsidP="003C5843" w:rsidRDefault="00823E14" w14:paraId="6E352402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Understand the key features of a life cycle of a plant and an animal.</w:t>
            </w:r>
          </w:p>
          <w:p w:rsidR="00823E14" w:rsidP="003C5843" w:rsidRDefault="00823E14" w14:paraId="51C9D8ED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 xml:space="preserve">Plants seeds and care for living plants. </w:t>
            </w:r>
          </w:p>
          <w:p w:rsidR="00823E14" w:rsidP="003C5843" w:rsidRDefault="00823E14" w14:paraId="37315294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Begin to understand the need to respect and care for the natural environment and all living things.</w:t>
            </w:r>
          </w:p>
          <w:p w:rsidR="00823E14" w:rsidP="003C5843" w:rsidRDefault="00823E14" w14:paraId="02EB378F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</w:p>
          <w:p w:rsidR="00823E14" w:rsidP="003C5843" w:rsidRDefault="00823E14" w14:paraId="44B0EB9B" wp14:textId="77777777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 w:rsidRPr="00823E14"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  <w:t>ELGs</w:t>
            </w:r>
          </w:p>
          <w:p w:rsidRPr="00A422E1" w:rsidR="00823E14" w:rsidP="003C5843" w:rsidRDefault="00823E14" w14:paraId="3A64AA3A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A422E1">
              <w:rPr>
                <w:rFonts w:ascii="Twinkl Cursive Looped" w:hAnsi="Twinkl Cursive Looped"/>
                <w:sz w:val="24"/>
                <w:szCs w:val="24"/>
              </w:rPr>
              <w:t>Explore the natural world around them, making observations</w:t>
            </w:r>
            <w:r w:rsidR="00A422E1">
              <w:rPr>
                <w:rFonts w:ascii="Twinkl Cursive Looped" w:hAnsi="Twinkl Cursive Looped"/>
                <w:sz w:val="24"/>
                <w:szCs w:val="24"/>
              </w:rPr>
              <w:t xml:space="preserve"> and drawing pictures of animals and plants.</w:t>
            </w:r>
          </w:p>
          <w:p w:rsidRPr="00823E14" w:rsidR="00CE2207" w:rsidP="00823E14" w:rsidRDefault="00CE2207" w14:paraId="6A05A809" wp14:textId="77777777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  <w:tcMar/>
          </w:tcPr>
          <w:p w:rsidR="00A422E1" w:rsidP="00A422E1" w:rsidRDefault="003C5843" w14:paraId="62B3DAC2" wp14:textId="77777777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00823E14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Substantive Knowledge</w:t>
            </w:r>
          </w:p>
          <w:p w:rsidRPr="00A422E1" w:rsidR="003C5843" w:rsidP="00A422E1" w:rsidRDefault="003C5843" w14:paraId="35EA237C" wp14:textId="5C75CC62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/>
                <w:b w:val="1"/>
                <w:bCs w:val="1"/>
                <w:sz w:val="24"/>
                <w:szCs w:val="24"/>
                <w:u w:val="single"/>
              </w:rPr>
            </w:pPr>
            <w:r w:rsidRPr="2F095A0C" w:rsidR="23FE530E">
              <w:rPr>
                <w:rFonts w:ascii="Twinkl Cursive Looped" w:hAnsi="Twinkl Cursive Looped"/>
                <w:sz w:val="24"/>
                <w:szCs w:val="24"/>
              </w:rPr>
              <w:t>There are</w:t>
            </w:r>
            <w:r w:rsidRPr="2F095A0C" w:rsidR="003C5843">
              <w:rPr>
                <w:rFonts w:ascii="Twinkl Cursive Looped" w:hAnsi="Twinkl Cursive Looped"/>
                <w:sz w:val="24"/>
                <w:szCs w:val="24"/>
              </w:rPr>
              <w:t xml:space="preserve"> differences between things that are living, dead, and things that have never been alive.</w:t>
            </w:r>
          </w:p>
          <w:p w:rsidRPr="00823E14" w:rsidR="003C5843" w:rsidP="2F095A0C" w:rsidRDefault="003C5843" w14:paraId="544DE208" wp14:textId="1F5C1E30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/>
              </w:rPr>
            </w:pPr>
            <w:r w:rsidRPr="2F095A0C" w:rsidR="26A64F91">
              <w:rPr>
                <w:rFonts w:ascii="Twinkl Cursive Looped" w:hAnsi="Twinkl Cursive Looped"/>
              </w:rPr>
              <w:t>Mos</w:t>
            </w:r>
            <w:r w:rsidRPr="2F095A0C" w:rsidR="003C5843">
              <w:rPr>
                <w:rFonts w:ascii="Twinkl Cursive Looped" w:hAnsi="Twinkl Cursive Looped"/>
              </w:rPr>
              <w:t>t living things live in habitats to which they are suited</w:t>
            </w:r>
            <w:r w:rsidRPr="2F095A0C" w:rsidR="639A8B39">
              <w:rPr>
                <w:rFonts w:ascii="Twinkl Cursive Looped" w:hAnsi="Twinkl Cursive Looped"/>
              </w:rPr>
              <w:t>.</w:t>
            </w:r>
            <w:r w:rsidRPr="2F095A0C" w:rsidR="003C5843">
              <w:rPr>
                <w:rFonts w:ascii="Twinkl Cursive Looped" w:hAnsi="Twinkl Cursive Looped"/>
              </w:rPr>
              <w:t xml:space="preserve"> </w:t>
            </w:r>
          </w:p>
          <w:p w:rsidRPr="00823E14" w:rsidR="003C5843" w:rsidP="2F095A0C" w:rsidRDefault="003C5843" w14:paraId="5EEF1A7C" wp14:textId="7ECE7134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/>
              </w:rPr>
            </w:pPr>
            <w:r w:rsidRPr="2F095A0C" w:rsidR="665A918E">
              <w:rPr>
                <w:rFonts w:ascii="Twinkl Cursive Looped" w:hAnsi="Twinkl Cursive Looped"/>
              </w:rPr>
              <w:t>D</w:t>
            </w:r>
            <w:r w:rsidRPr="2F095A0C" w:rsidR="003C5843">
              <w:rPr>
                <w:rFonts w:ascii="Twinkl Cursive Looped" w:hAnsi="Twinkl Cursive Looped"/>
              </w:rPr>
              <w:t xml:space="preserve">ifferent habitats </w:t>
            </w:r>
            <w:r w:rsidRPr="2F095A0C" w:rsidR="003C5843">
              <w:rPr>
                <w:rFonts w:ascii="Twinkl Cursive Looped" w:hAnsi="Twinkl Cursive Looped"/>
              </w:rPr>
              <w:t>provide for</w:t>
            </w:r>
            <w:r w:rsidRPr="2F095A0C" w:rsidR="003C5843">
              <w:rPr>
                <w:rFonts w:ascii="Twinkl Cursive Looped" w:hAnsi="Twinkl Cursive Looped"/>
              </w:rPr>
              <w:t xml:space="preserve"> the basic needs of </w:t>
            </w:r>
            <w:r w:rsidRPr="2F095A0C" w:rsidR="003C5843">
              <w:rPr>
                <w:rFonts w:ascii="Twinkl Cursive Looped" w:hAnsi="Twinkl Cursive Looped"/>
              </w:rPr>
              <w:t>different kinds</w:t>
            </w:r>
            <w:r w:rsidRPr="2F095A0C" w:rsidR="003C5843">
              <w:rPr>
                <w:rFonts w:ascii="Twinkl Cursive Looped" w:hAnsi="Twinkl Cursive Looped"/>
              </w:rPr>
              <w:t xml:space="preserve"> of animals and plants</w:t>
            </w:r>
            <w:r w:rsidRPr="2F095A0C" w:rsidR="11154569">
              <w:rPr>
                <w:rFonts w:ascii="Twinkl Cursive Looped" w:hAnsi="Twinkl Cursive Looped"/>
              </w:rPr>
              <w:t>.</w:t>
            </w:r>
          </w:p>
          <w:p w:rsidRPr="00823E14" w:rsidR="003C5843" w:rsidP="2F095A0C" w:rsidRDefault="003C5843" w14:paraId="59C010DF" wp14:textId="6F035277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/>
              </w:rPr>
            </w:pPr>
            <w:r w:rsidRPr="2F095A0C" w:rsidR="11154569">
              <w:rPr>
                <w:rFonts w:ascii="Twinkl Cursive Looped" w:hAnsi="Twinkl Cursive Looped"/>
              </w:rPr>
              <w:t>Th</w:t>
            </w:r>
            <w:r w:rsidRPr="2F095A0C" w:rsidR="003C5843">
              <w:rPr>
                <w:rFonts w:ascii="Twinkl Cursive Looped" w:hAnsi="Twinkl Cursive Looped"/>
              </w:rPr>
              <w:t>e</w:t>
            </w:r>
            <w:r w:rsidRPr="2F095A0C" w:rsidR="79CF6A95">
              <w:rPr>
                <w:rFonts w:ascii="Twinkl Cursive Looped" w:hAnsi="Twinkl Cursive Looped"/>
              </w:rPr>
              <w:t>re are</w:t>
            </w:r>
            <w:r w:rsidRPr="2F095A0C" w:rsidR="003C5843">
              <w:rPr>
                <w:rFonts w:ascii="Twinkl Cursive Looped" w:hAnsi="Twinkl Cursive Looped"/>
              </w:rPr>
              <w:t xml:space="preserve"> a variety of plants and animals in </w:t>
            </w:r>
            <w:r w:rsidRPr="2F095A0C" w:rsidR="49539436">
              <w:rPr>
                <w:rFonts w:ascii="Twinkl Cursive Looped" w:hAnsi="Twinkl Cursive Looped"/>
              </w:rPr>
              <w:t xml:space="preserve">different </w:t>
            </w:r>
            <w:r w:rsidRPr="2F095A0C" w:rsidR="003C5843">
              <w:rPr>
                <w:rFonts w:ascii="Twinkl Cursive Looped" w:hAnsi="Twinkl Cursive Looped"/>
              </w:rPr>
              <w:t>habitats, including microhabitats.</w:t>
            </w:r>
          </w:p>
          <w:p w:rsidRPr="00823E14" w:rsidR="003C5843" w:rsidP="2F095A0C" w:rsidRDefault="003C5843" w14:paraId="2A38B1C1" wp14:textId="1BB75EBB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/>
                <w:sz w:val="24"/>
                <w:szCs w:val="24"/>
              </w:rPr>
            </w:pPr>
            <w:r w:rsidRPr="2F095A0C" w:rsidR="1C5D0C29">
              <w:rPr>
                <w:rFonts w:ascii="Twinkl Cursive Looped" w:hAnsi="Twinkl Cursive Looped"/>
                <w:sz w:val="24"/>
                <w:szCs w:val="24"/>
              </w:rPr>
              <w:t>A</w:t>
            </w:r>
            <w:r w:rsidRPr="2F095A0C" w:rsidR="003C5843">
              <w:rPr>
                <w:rFonts w:ascii="Twinkl Cursive Looped" w:hAnsi="Twinkl Cursive Looped"/>
                <w:sz w:val="24"/>
                <w:szCs w:val="24"/>
              </w:rPr>
              <w:t xml:space="preserve">nimals obtain their food from plants and other </w:t>
            </w:r>
            <w:r w:rsidRPr="2F095A0C" w:rsidR="003C5843">
              <w:rPr>
                <w:rFonts w:ascii="Twinkl Cursive Looped" w:hAnsi="Twinkl Cursive Looped"/>
                <w:sz w:val="24"/>
                <w:szCs w:val="24"/>
              </w:rPr>
              <w:t>animals</w:t>
            </w:r>
            <w:r w:rsidRPr="2F095A0C" w:rsidR="18698978">
              <w:rPr>
                <w:rFonts w:ascii="Twinkl Cursive Looped" w:hAnsi="Twinkl Cursive Looped"/>
                <w:sz w:val="24"/>
                <w:szCs w:val="24"/>
              </w:rPr>
              <w:t xml:space="preserve"> and this can be demonstrated on a simple food chain. </w:t>
            </w:r>
          </w:p>
        </w:tc>
        <w:tc>
          <w:tcPr>
            <w:tcW w:w="3118" w:type="dxa"/>
            <w:shd w:val="clear" w:color="auto" w:fill="FFFFFF" w:themeFill="background1"/>
            <w:tcMar/>
          </w:tcPr>
          <w:p w:rsidRPr="00823E14" w:rsidR="003C5843" w:rsidP="003C5843" w:rsidRDefault="003C5843" w14:paraId="225AA965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/>
                <w:b/>
              </w:rPr>
            </w:pPr>
            <w:r w:rsidRPr="00823E14">
              <w:rPr>
                <w:rFonts w:ascii="Twinkl Cursive Looped" w:hAnsi="Twinkl Cursive Looped"/>
                <w:b/>
                <w:bCs/>
                <w:u w:val="single"/>
              </w:rPr>
              <w:t>Substantive Knowledge</w:t>
            </w:r>
          </w:p>
          <w:p w:rsidRPr="00823E14" w:rsidR="003C5843" w:rsidP="2F095A0C" w:rsidRDefault="003C5843" w14:paraId="066D7640" wp14:textId="35BFEDDD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/>
              </w:rPr>
            </w:pPr>
            <w:r w:rsidRPr="2F095A0C" w:rsidR="104DF15D">
              <w:rPr>
                <w:rFonts w:ascii="Twinkl Cursive Looped" w:hAnsi="Twinkl Cursive Looped"/>
              </w:rPr>
              <w:t>L</w:t>
            </w:r>
            <w:r w:rsidRPr="2F095A0C" w:rsidR="003C5843">
              <w:rPr>
                <w:rFonts w:ascii="Twinkl Cursive Looped" w:hAnsi="Twinkl Cursive Looped"/>
              </w:rPr>
              <w:t>iving things can be grouped in a variety of ways.</w:t>
            </w:r>
          </w:p>
          <w:p w:rsidRPr="00823E14" w:rsidR="003C5843" w:rsidP="2F095A0C" w:rsidRDefault="003C5843" w14:paraId="2D224B85" wp14:textId="41A45107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/>
              </w:rPr>
            </w:pPr>
            <w:r w:rsidRPr="2F095A0C" w:rsidR="6FA063F5">
              <w:rPr>
                <w:rFonts w:ascii="Twinkl Cursive Looped" w:hAnsi="Twinkl Cursive Looped"/>
              </w:rPr>
              <w:t>C</w:t>
            </w:r>
            <w:r w:rsidRPr="2F095A0C" w:rsidR="003C5843">
              <w:rPr>
                <w:rFonts w:ascii="Twinkl Cursive Looped" w:hAnsi="Twinkl Cursive Looped"/>
              </w:rPr>
              <w:t xml:space="preserve">lassification keys </w:t>
            </w:r>
            <w:r w:rsidRPr="2F095A0C" w:rsidR="5D57B3B1">
              <w:rPr>
                <w:rFonts w:ascii="Twinkl Cursive Looped" w:hAnsi="Twinkl Cursive Looped"/>
              </w:rPr>
              <w:t xml:space="preserve">can be used to </w:t>
            </w:r>
            <w:r w:rsidRPr="2F095A0C" w:rsidR="003C5843">
              <w:rPr>
                <w:rFonts w:ascii="Twinkl Cursive Looped" w:hAnsi="Twinkl Cursive Looped"/>
              </w:rPr>
              <w:t xml:space="preserve">group, </w:t>
            </w:r>
            <w:r w:rsidRPr="2F095A0C" w:rsidR="003C5843">
              <w:rPr>
                <w:rFonts w:ascii="Twinkl Cursive Looped" w:hAnsi="Twinkl Cursive Looped"/>
              </w:rPr>
              <w:t>identify</w:t>
            </w:r>
            <w:r w:rsidRPr="2F095A0C" w:rsidR="003C5843">
              <w:rPr>
                <w:rFonts w:ascii="Twinkl Cursive Looped" w:hAnsi="Twinkl Cursive Looped"/>
              </w:rPr>
              <w:t xml:space="preserve"> and name a variety of living things in their local and wider environment.</w:t>
            </w:r>
          </w:p>
          <w:p w:rsidRPr="00823E14" w:rsidR="003C5843" w:rsidP="2F095A0C" w:rsidRDefault="003C5843" w14:paraId="7A685926" wp14:textId="7D293C2E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/>
              </w:rPr>
            </w:pPr>
            <w:r w:rsidRPr="2F095A0C" w:rsidR="4C9488A4">
              <w:rPr>
                <w:rFonts w:ascii="Twinkl Cursive Looped" w:hAnsi="Twinkl Cursive Looped"/>
              </w:rPr>
              <w:t>E</w:t>
            </w:r>
            <w:r w:rsidRPr="2F095A0C" w:rsidR="003C5843">
              <w:rPr>
                <w:rFonts w:ascii="Twinkl Cursive Looped" w:hAnsi="Twinkl Cursive Looped"/>
              </w:rPr>
              <w:t xml:space="preserve">nvironments can change and this can sometimes pose dangers to living things. </w:t>
            </w:r>
          </w:p>
        </w:tc>
        <w:tc>
          <w:tcPr>
            <w:tcW w:w="2693" w:type="dxa"/>
            <w:shd w:val="clear" w:color="auto" w:fill="FFFFFF" w:themeFill="background1"/>
            <w:tcMar/>
          </w:tcPr>
          <w:p w:rsidRPr="00823E14" w:rsidR="003C5843" w:rsidP="003C5843" w:rsidRDefault="003C5843" w14:paraId="7752B7A0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/>
                <w:b/>
              </w:rPr>
            </w:pPr>
            <w:r w:rsidRPr="00823E14">
              <w:rPr>
                <w:rFonts w:ascii="Twinkl Cursive Looped" w:hAnsi="Twinkl Cursive Looped"/>
                <w:b/>
                <w:bCs/>
                <w:u w:val="single"/>
              </w:rPr>
              <w:t xml:space="preserve">Substantive </w:t>
            </w:r>
            <w:bookmarkStart w:name="_GoBack" w:id="0"/>
            <w:bookmarkEnd w:id="0"/>
            <w:r w:rsidRPr="00823E14">
              <w:rPr>
                <w:rFonts w:ascii="Twinkl Cursive Looped" w:hAnsi="Twinkl Cursive Looped"/>
                <w:b/>
                <w:bCs/>
                <w:u w:val="single"/>
              </w:rPr>
              <w:t>Knowledge</w:t>
            </w:r>
          </w:p>
          <w:p w:rsidRPr="00823E14" w:rsidR="003C5843" w:rsidP="2F095A0C" w:rsidRDefault="003C5843" w14:paraId="628A6300" wp14:textId="563A9246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/>
              </w:rPr>
            </w:pPr>
            <w:r w:rsidRPr="2F095A0C" w:rsidR="69BDFFB3">
              <w:rPr>
                <w:rFonts w:ascii="Twinkl Cursive Looped" w:hAnsi="Twinkl Cursive Looped"/>
              </w:rPr>
              <w:t xml:space="preserve">There are </w:t>
            </w:r>
            <w:r w:rsidRPr="2F095A0C" w:rsidR="003C5843">
              <w:rPr>
                <w:rFonts w:ascii="Twinkl Cursive Looped" w:hAnsi="Twinkl Cursive Looped"/>
              </w:rPr>
              <w:t xml:space="preserve">differences in the life cycles of a mammal, an amphibian, an </w:t>
            </w:r>
            <w:r w:rsidRPr="2F095A0C" w:rsidR="003C5843">
              <w:rPr>
                <w:rFonts w:ascii="Twinkl Cursive Looped" w:hAnsi="Twinkl Cursive Looped"/>
              </w:rPr>
              <w:t>insect</w:t>
            </w:r>
            <w:r w:rsidRPr="2F095A0C" w:rsidR="003C5843">
              <w:rPr>
                <w:rFonts w:ascii="Twinkl Cursive Looped" w:hAnsi="Twinkl Cursive Looped"/>
              </w:rPr>
              <w:t xml:space="preserve"> and a bird.</w:t>
            </w:r>
          </w:p>
          <w:p w:rsidRPr="00823E14" w:rsidR="003C5843" w:rsidP="2F095A0C" w:rsidRDefault="003C5843" w14:paraId="46E518A4" wp14:textId="0CB0497D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/>
              </w:rPr>
            </w:pPr>
            <w:r w:rsidRPr="2F095A0C" w:rsidR="32BDF8F7">
              <w:rPr>
                <w:rFonts w:ascii="Twinkl Cursive Looped" w:hAnsi="Twinkl Cursive Looped"/>
              </w:rPr>
              <w:t>Pl</w:t>
            </w:r>
            <w:r w:rsidRPr="2F095A0C" w:rsidR="003C5843">
              <w:rPr>
                <w:rFonts w:ascii="Twinkl Cursive Looped" w:hAnsi="Twinkl Cursive Looped"/>
              </w:rPr>
              <w:t>ants and animals</w:t>
            </w:r>
            <w:r w:rsidRPr="2F095A0C" w:rsidR="244FE837">
              <w:rPr>
                <w:rFonts w:ascii="Twinkl Cursive Looped" w:hAnsi="Twinkl Cursive Looped"/>
              </w:rPr>
              <w:t xml:space="preserve"> have different reproduction processes</w:t>
            </w:r>
            <w:r w:rsidRPr="2F095A0C" w:rsidR="003C5843">
              <w:rPr>
                <w:rFonts w:ascii="Twinkl Cursive Looped" w:hAnsi="Twinkl Cursive Looped"/>
              </w:rPr>
              <w:t xml:space="preserve">. </w:t>
            </w:r>
          </w:p>
        </w:tc>
        <w:tc>
          <w:tcPr>
            <w:tcW w:w="3435" w:type="dxa"/>
            <w:shd w:val="clear" w:color="auto" w:fill="FFFFFF" w:themeFill="background1"/>
            <w:tcMar/>
          </w:tcPr>
          <w:p w:rsidRPr="00823E14" w:rsidR="003C5843" w:rsidP="003C5843" w:rsidRDefault="003C5843" w14:paraId="71FD8439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/>
                <w:b/>
              </w:rPr>
            </w:pPr>
            <w:r w:rsidRPr="00823E14">
              <w:rPr>
                <w:rFonts w:ascii="Twinkl Cursive Looped" w:hAnsi="Twinkl Cursive Looped"/>
                <w:b/>
                <w:bCs/>
                <w:u w:val="single"/>
              </w:rPr>
              <w:t>Substantive Knowledge</w:t>
            </w:r>
          </w:p>
          <w:p w:rsidRPr="00823E14" w:rsidR="003C5843" w:rsidP="2F095A0C" w:rsidRDefault="003C5843" w14:paraId="7EE46252" wp14:textId="64DCCA67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/>
              </w:rPr>
            </w:pPr>
            <w:r w:rsidRPr="2F095A0C" w:rsidR="2B3AE3F2">
              <w:rPr>
                <w:rFonts w:ascii="Twinkl Cursive Looped" w:hAnsi="Twinkl Cursive Looped"/>
              </w:rPr>
              <w:t>L</w:t>
            </w:r>
            <w:r w:rsidRPr="2F095A0C" w:rsidR="003C5843">
              <w:rPr>
                <w:rFonts w:ascii="Twinkl Cursive Looped" w:hAnsi="Twinkl Cursive Looped"/>
              </w:rPr>
              <w:t xml:space="preserve">iving things are classified into broad groups according to common observable characteristics and based on similarities and differences, including micro-organisms, </w:t>
            </w:r>
            <w:r w:rsidRPr="2F095A0C" w:rsidR="003C5843">
              <w:rPr>
                <w:rFonts w:ascii="Twinkl Cursive Looped" w:hAnsi="Twinkl Cursive Looped"/>
              </w:rPr>
              <w:t>plants</w:t>
            </w:r>
            <w:r w:rsidRPr="2F095A0C" w:rsidR="003C5843">
              <w:rPr>
                <w:rFonts w:ascii="Twinkl Cursive Looped" w:hAnsi="Twinkl Cursive Looped"/>
              </w:rPr>
              <w:t xml:space="preserve"> and animals.</w:t>
            </w:r>
          </w:p>
          <w:p w:rsidRPr="00823E14" w:rsidR="003C5843" w:rsidP="2F095A0C" w:rsidRDefault="003C5843" w14:paraId="76277338" wp14:textId="53C6993F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/>
              </w:rPr>
            </w:pPr>
            <w:r w:rsidRPr="2F095A0C" w:rsidR="692D17D3">
              <w:rPr>
                <w:rFonts w:ascii="Twinkl Cursive Looped" w:hAnsi="Twinkl Cursive Looped"/>
              </w:rPr>
              <w:t xml:space="preserve">There are different </w:t>
            </w:r>
            <w:r w:rsidRPr="2F095A0C" w:rsidR="003C5843">
              <w:rPr>
                <w:rFonts w:ascii="Twinkl Cursive Looped" w:hAnsi="Twinkl Cursive Looped"/>
              </w:rPr>
              <w:t>reasons for classifying plants and animals based on specific characteristics.</w:t>
            </w:r>
          </w:p>
        </w:tc>
      </w:tr>
      <w:tr xmlns:wp14="http://schemas.microsoft.com/office/word/2010/wordml" w:rsidR="00A422E1" w:rsidTr="2F095A0C" w14:paraId="68A46A2A" wp14:textId="77777777">
        <w:trPr>
          <w:trHeight w:val="2426"/>
        </w:trPr>
        <w:tc>
          <w:tcPr>
            <w:tcW w:w="2689" w:type="dxa"/>
            <w:tcMar/>
          </w:tcPr>
          <w:p w:rsidR="00A422E1" w:rsidP="003C5843" w:rsidRDefault="00A422E1" w14:paraId="5A39BBE3" wp14:textId="77777777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</w:p>
        </w:tc>
        <w:tc>
          <w:tcPr>
            <w:tcW w:w="3402" w:type="dxa"/>
            <w:shd w:val="clear" w:color="auto" w:fill="FFFFFF" w:themeFill="background1"/>
            <w:tcMar/>
          </w:tcPr>
          <w:p w:rsidR="00A422E1" w:rsidP="00A422E1" w:rsidRDefault="00A422E1" w14:paraId="78600E87" wp14:textId="77777777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/>
                <w:b/>
                <w:bCs/>
                <w:i/>
                <w:color w:val="00B050"/>
                <w:sz w:val="24"/>
                <w:szCs w:val="24"/>
                <w:u w:val="single"/>
              </w:rPr>
            </w:pPr>
            <w:r w:rsidRPr="00A422E1">
              <w:rPr>
                <w:rFonts w:ascii="Twinkl Cursive Looped" w:hAnsi="Twinkl Cursive Looped"/>
                <w:b/>
                <w:bCs/>
                <w:i/>
                <w:color w:val="00B050"/>
                <w:sz w:val="24"/>
                <w:szCs w:val="24"/>
                <w:u w:val="single"/>
              </w:rPr>
              <w:t>Vocabulary</w:t>
            </w:r>
          </w:p>
          <w:p w:rsidRPr="00F24CBB" w:rsidR="00A422E1" w:rsidP="00A422E1" w:rsidRDefault="00A422E1" w14:paraId="37A0AA99" wp14:textId="77777777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/>
                <w:b/>
                <w:bCs/>
                <w:i/>
                <w:color w:val="00B050"/>
                <w:sz w:val="24"/>
                <w:szCs w:val="24"/>
              </w:rPr>
            </w:pPr>
            <w:r w:rsidRPr="00A422E1">
              <w:rPr>
                <w:rFonts w:ascii="Twinkl Cursive Looped" w:hAnsi="Twinkl Cursive Looped"/>
                <w:b/>
                <w:bCs/>
                <w:i/>
                <w:color w:val="00B050"/>
                <w:sz w:val="24"/>
                <w:szCs w:val="24"/>
              </w:rPr>
              <w:t xml:space="preserve">Living, dead, never been alive, </w:t>
            </w:r>
            <w:r>
              <w:rPr>
                <w:rFonts w:ascii="Twinkl Cursive Looped" w:hAnsi="Twinkl Cursive Looped"/>
                <w:b/>
                <w:bCs/>
                <w:i/>
                <w:color w:val="00B050"/>
                <w:sz w:val="24"/>
                <w:szCs w:val="24"/>
              </w:rPr>
              <w:t xml:space="preserve">suited, suitable, basic need, food, food chain, shelter, move, feed, names of </w:t>
            </w:r>
            <w:r w:rsidR="00F24CBB">
              <w:rPr>
                <w:rFonts w:ascii="Twinkl Cursive Looped" w:hAnsi="Twinkl Cursive Looped"/>
                <w:b/>
                <w:bCs/>
                <w:i/>
                <w:color w:val="00B050"/>
                <w:sz w:val="24"/>
                <w:szCs w:val="24"/>
              </w:rPr>
              <w:t>habitats</w:t>
            </w:r>
            <w:r>
              <w:rPr>
                <w:rFonts w:ascii="Twinkl Cursive Looped" w:hAnsi="Twinkl Cursive Looped"/>
                <w:b/>
                <w:bCs/>
                <w:i/>
                <w:color w:val="00B050"/>
                <w:sz w:val="24"/>
                <w:szCs w:val="24"/>
              </w:rPr>
              <w:t xml:space="preserve"> – pond, woodland, hedgerow, soil, microhabitat – under logs, in bushes etc.</w:t>
            </w:r>
          </w:p>
        </w:tc>
        <w:tc>
          <w:tcPr>
            <w:tcW w:w="3118" w:type="dxa"/>
            <w:shd w:val="clear" w:color="auto" w:fill="FFFFFF" w:themeFill="background1"/>
            <w:tcMar/>
          </w:tcPr>
          <w:p w:rsidR="00A422E1" w:rsidP="00A422E1" w:rsidRDefault="00A422E1" w14:paraId="7EED2EA1" wp14:textId="77777777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/>
                <w:b/>
                <w:bCs/>
                <w:i/>
                <w:color w:val="00B050"/>
                <w:sz w:val="24"/>
                <w:szCs w:val="24"/>
                <w:u w:val="single"/>
              </w:rPr>
            </w:pPr>
            <w:r w:rsidRPr="00A422E1">
              <w:rPr>
                <w:rFonts w:ascii="Twinkl Cursive Looped" w:hAnsi="Twinkl Cursive Looped"/>
                <w:b/>
                <w:bCs/>
                <w:i/>
                <w:color w:val="00B050"/>
                <w:sz w:val="24"/>
                <w:szCs w:val="24"/>
                <w:u w:val="single"/>
              </w:rPr>
              <w:t>Vocabulary</w:t>
            </w:r>
          </w:p>
          <w:p w:rsidRPr="00A422E1" w:rsidR="00A422E1" w:rsidP="003C5843" w:rsidRDefault="00A422E1" w14:paraId="6C47A1CA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/>
                <w:b/>
                <w:bCs/>
                <w:i/>
              </w:rPr>
            </w:pPr>
            <w:r w:rsidRPr="00A422E1">
              <w:rPr>
                <w:rFonts w:ascii="Twinkl Cursive Looped" w:hAnsi="Twinkl Cursive Looped"/>
                <w:b/>
                <w:bCs/>
                <w:i/>
                <w:color w:val="00B050"/>
              </w:rPr>
              <w:t xml:space="preserve">Classification, </w:t>
            </w:r>
            <w:r>
              <w:rPr>
                <w:rFonts w:ascii="Twinkl Cursive Looped" w:hAnsi="Twinkl Cursive Looped"/>
                <w:b/>
                <w:bCs/>
                <w:i/>
                <w:color w:val="00B050"/>
              </w:rPr>
              <w:t xml:space="preserve">classification keys, environment, habitat, human impact, positive, negative, </w:t>
            </w:r>
            <w:r w:rsidR="00F24CBB">
              <w:rPr>
                <w:rFonts w:ascii="Twinkl Cursive Looped" w:hAnsi="Twinkl Cursive Looped"/>
                <w:b/>
                <w:bCs/>
                <w:i/>
                <w:color w:val="00B050"/>
              </w:rPr>
              <w:t>migrate, hibernate</w:t>
            </w:r>
          </w:p>
        </w:tc>
        <w:tc>
          <w:tcPr>
            <w:tcW w:w="2693" w:type="dxa"/>
            <w:shd w:val="clear" w:color="auto" w:fill="FFFFFF" w:themeFill="background1"/>
            <w:tcMar/>
          </w:tcPr>
          <w:p w:rsidR="00A422E1" w:rsidP="00A422E1" w:rsidRDefault="00A422E1" w14:paraId="5482C30D" wp14:textId="77777777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/>
                <w:b/>
                <w:bCs/>
                <w:i/>
                <w:color w:val="00B050"/>
                <w:sz w:val="24"/>
                <w:szCs w:val="24"/>
                <w:u w:val="single"/>
              </w:rPr>
            </w:pPr>
            <w:r w:rsidRPr="00A422E1">
              <w:rPr>
                <w:rFonts w:ascii="Twinkl Cursive Looped" w:hAnsi="Twinkl Cursive Looped"/>
                <w:b/>
                <w:bCs/>
                <w:i/>
                <w:color w:val="00B050"/>
                <w:sz w:val="24"/>
                <w:szCs w:val="24"/>
                <w:u w:val="single"/>
              </w:rPr>
              <w:t>Vocabulary</w:t>
            </w:r>
          </w:p>
          <w:p w:rsidRPr="00A422E1" w:rsidR="00A422E1" w:rsidP="00A422E1" w:rsidRDefault="00A422E1" w14:paraId="63E97E9A" wp14:textId="77777777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/>
                <w:b/>
                <w:bCs/>
                <w:i/>
                <w:color w:val="00B050"/>
                <w:sz w:val="24"/>
                <w:szCs w:val="24"/>
              </w:rPr>
            </w:pPr>
            <w:r w:rsidRPr="00A422E1">
              <w:rPr>
                <w:rFonts w:ascii="Twinkl Cursive Looped" w:hAnsi="Twinkl Cursive Looped"/>
                <w:b/>
                <w:bCs/>
                <w:i/>
                <w:color w:val="00B050"/>
                <w:sz w:val="24"/>
                <w:szCs w:val="24"/>
              </w:rPr>
              <w:t>life cycle</w:t>
            </w:r>
            <w:r>
              <w:rPr>
                <w:rFonts w:ascii="Twinkl Cursive Looped" w:hAnsi="Twinkl Cursive Looped"/>
                <w:b/>
                <w:bCs/>
                <w:i/>
                <w:color w:val="00B050"/>
                <w:sz w:val="24"/>
                <w:szCs w:val="24"/>
              </w:rPr>
              <w:t>, reproduce, sexual, sperm, fertilizes, egg, live young, metamorphosis, asexual, plantlets, runners, bulbs, cutters</w:t>
            </w:r>
          </w:p>
          <w:p w:rsidRPr="00823E14" w:rsidR="00A422E1" w:rsidP="003C5843" w:rsidRDefault="00A422E1" w14:paraId="41C8F396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/>
                <w:b/>
                <w:bCs/>
                <w:u w:val="single"/>
              </w:rPr>
            </w:pPr>
          </w:p>
        </w:tc>
        <w:tc>
          <w:tcPr>
            <w:tcW w:w="3435" w:type="dxa"/>
            <w:shd w:val="clear" w:color="auto" w:fill="FFFFFF" w:themeFill="background1"/>
            <w:tcMar/>
          </w:tcPr>
          <w:p w:rsidR="00A422E1" w:rsidP="00A422E1" w:rsidRDefault="00A422E1" w14:paraId="7B48B864" wp14:textId="77777777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/>
                <w:b/>
                <w:bCs/>
                <w:i/>
                <w:color w:val="00B050"/>
                <w:sz w:val="24"/>
                <w:szCs w:val="24"/>
                <w:u w:val="single"/>
              </w:rPr>
            </w:pPr>
            <w:r w:rsidRPr="00A422E1">
              <w:rPr>
                <w:rFonts w:ascii="Twinkl Cursive Looped" w:hAnsi="Twinkl Cursive Looped"/>
                <w:b/>
                <w:bCs/>
                <w:i/>
                <w:color w:val="00B050"/>
                <w:sz w:val="24"/>
                <w:szCs w:val="24"/>
                <w:u w:val="single"/>
              </w:rPr>
              <w:t>Vocabulary</w:t>
            </w:r>
          </w:p>
          <w:p w:rsidRPr="00F24CBB" w:rsidR="00F24CBB" w:rsidP="00A422E1" w:rsidRDefault="00F24CBB" w14:paraId="20002A41" wp14:textId="77777777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/>
                <w:b/>
                <w:bCs/>
                <w:i/>
                <w:color w:val="00B050"/>
                <w:sz w:val="24"/>
                <w:szCs w:val="24"/>
              </w:rPr>
            </w:pPr>
            <w:r w:rsidRPr="00F24CBB">
              <w:rPr>
                <w:rFonts w:ascii="Twinkl Cursive Looped" w:hAnsi="Twinkl Cursive Looped"/>
                <w:b/>
                <w:bCs/>
                <w:i/>
                <w:color w:val="00B050"/>
                <w:sz w:val="24"/>
                <w:szCs w:val="24"/>
              </w:rPr>
              <w:t>Vertebrates,</w:t>
            </w:r>
            <w:r>
              <w:rPr>
                <w:rFonts w:ascii="Twinkl Cursive Looped" w:hAnsi="Twinkl Cursive Looped"/>
                <w:b/>
                <w:bCs/>
                <w:i/>
                <w:color w:val="00B050"/>
                <w:sz w:val="24"/>
                <w:szCs w:val="24"/>
              </w:rPr>
              <w:t xml:space="preserve"> fish, amphibians, reptiles, birds, mammals, invertebrates, insects, spiders, snails, worms, flowering and non- flowering plants.</w:t>
            </w:r>
          </w:p>
          <w:p w:rsidRPr="00823E14" w:rsidR="00A422E1" w:rsidP="003C5843" w:rsidRDefault="00A422E1" w14:paraId="72A3D3EC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/>
                <w:b/>
                <w:bCs/>
                <w:u w:val="single"/>
              </w:rPr>
            </w:pPr>
          </w:p>
        </w:tc>
      </w:tr>
    </w:tbl>
    <w:p xmlns:wp14="http://schemas.microsoft.com/office/word/2010/wordml" w:rsidR="00F62EC3" w:rsidP="00D044E1" w:rsidRDefault="00F62EC3" w14:paraId="0D0B940D" wp14:textId="77777777"/>
    <w:sectPr w:rsidR="00F62EC3" w:rsidSect="00F62E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F96983" w:rsidP="00F96983" w:rsidRDefault="00F96983" w14:paraId="44EAFD9C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F96983" w:rsidP="00F96983" w:rsidRDefault="00F96983" w14:paraId="4B94D5A5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F96983" w:rsidRDefault="00F96983" w14:paraId="53128261" wp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F96983" w:rsidRDefault="00F96983" w14:paraId="049F31CB" wp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F96983" w:rsidRDefault="00F96983" w14:paraId="60061E4C" wp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F96983" w:rsidP="00F96983" w:rsidRDefault="00F96983" w14:paraId="3656B9AB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F96983" w:rsidP="00F96983" w:rsidRDefault="00F96983" w14:paraId="45FB0818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F96983" w:rsidRDefault="00723294" w14:paraId="0E27B00A" wp14:textId="77777777">
    <w:pPr>
      <w:pStyle w:val="Header"/>
    </w:pPr>
    <w:r>
      <w:rPr>
        <w:noProof/>
      </w:rPr>
      <w:pict w14:anchorId="126ED15F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2652735" style="position:absolute;margin-left:0;margin-top:0;width:616.55pt;height:523.15pt;z-index:-251657216;mso-position-horizontal:center;mso-position-horizontal-relative:margin;mso-position-vertical:center;mso-position-vertical-relative:margin" o:spid="_x0000_s6146" o:allowincell="f" type="#_x0000_t75">
          <v:imagedata gain="19661f" blacklevel="22938f" o:title="logocolour (2)" r:id="rId1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F96983" w:rsidRDefault="00723294" w14:paraId="62486C05" wp14:textId="77777777">
    <w:pPr>
      <w:pStyle w:val="Header"/>
    </w:pPr>
    <w:r>
      <w:rPr>
        <w:noProof/>
      </w:rPr>
      <w:pict w14:anchorId="74C65195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2652736" style="position:absolute;margin-left:0;margin-top:0;width:616.55pt;height:523.15pt;z-index:-251656192;mso-position-horizontal:center;mso-position-horizontal-relative:margin;mso-position-vertical:center;mso-position-vertical-relative:margin" o:spid="_x0000_s6147" o:allowincell="f" type="#_x0000_t75">
          <v:imagedata gain="19661f" blacklevel="22938f" o:title="logocolour (2)" r:id="rId1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F96983" w:rsidRDefault="00723294" w14:paraId="3DEEC669" wp14:textId="77777777">
    <w:pPr>
      <w:pStyle w:val="Header"/>
    </w:pPr>
    <w:r>
      <w:rPr>
        <w:noProof/>
      </w:rPr>
      <w:pict w14:anchorId="23803CD8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2652734" style="position:absolute;margin-left:0;margin-top:0;width:616.55pt;height:523.15pt;z-index:-251658240;mso-position-horizontal:center;mso-position-horizontal-relative:margin;mso-position-vertical:center;mso-position-vertical-relative:margin" o:spid="_x0000_s6145" o:allowincell="f" type="#_x0000_t75">
          <v:imagedata gain="19661f" blacklevel="22938f" o:title="logocolour (2)" r:id="rId1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D4B70"/>
    <w:multiLevelType w:val="hybridMultilevel"/>
    <w:tmpl w:val="7A06AF1A"/>
    <w:lvl w:ilvl="0" w:tplc="08090001">
      <w:start w:val="1"/>
      <w:numFmt w:val="bullet"/>
      <w:lvlText w:val=""/>
      <w:lvlJc w:val="left"/>
      <w:pPr>
        <w:ind w:left="10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hint="default" w:ascii="Wingdings" w:hAnsi="Wingdings"/>
      </w:rPr>
    </w:lvl>
  </w:abstractNum>
  <w:abstractNum w:abstractNumId="1" w15:restartNumberingAfterBreak="0">
    <w:nsid w:val="199D6011"/>
    <w:multiLevelType w:val="hybridMultilevel"/>
    <w:tmpl w:val="74A2F8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CE337B1"/>
    <w:multiLevelType w:val="hybridMultilevel"/>
    <w:tmpl w:val="76482142"/>
    <w:lvl w:ilvl="0" w:tplc="08090001">
      <w:start w:val="1"/>
      <w:numFmt w:val="bullet"/>
      <w:lvlText w:val=""/>
      <w:lvlJc w:val="left"/>
      <w:pPr>
        <w:ind w:left="901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hint="default" w:ascii="Wingdings" w:hAnsi="Wingdings"/>
      </w:rPr>
    </w:lvl>
  </w:abstractNum>
  <w:abstractNum w:abstractNumId="3" w15:restartNumberingAfterBreak="0">
    <w:nsid w:val="3BF01A5F"/>
    <w:multiLevelType w:val="hybridMultilevel"/>
    <w:tmpl w:val="B8C057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FB00C9"/>
    <w:multiLevelType w:val="hybridMultilevel"/>
    <w:tmpl w:val="95101340"/>
    <w:lvl w:ilvl="0" w:tplc="08090001">
      <w:start w:val="1"/>
      <w:numFmt w:val="bullet"/>
      <w:lvlText w:val=""/>
      <w:lvlJc w:val="left"/>
      <w:pPr>
        <w:ind w:left="10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hint="default" w:ascii="Wingdings" w:hAnsi="Wingdings"/>
      </w:rPr>
    </w:lvl>
  </w:abstractNum>
  <w:abstractNum w:abstractNumId="5" w15:restartNumberingAfterBreak="0">
    <w:nsid w:val="5A1D4545"/>
    <w:multiLevelType w:val="hybridMultilevel"/>
    <w:tmpl w:val="79C6211E"/>
    <w:lvl w:ilvl="0" w:tplc="08090001">
      <w:start w:val="1"/>
      <w:numFmt w:val="bullet"/>
      <w:lvlText w:val=""/>
      <w:lvlJc w:val="left"/>
      <w:pPr>
        <w:ind w:left="10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hint="default" w:ascii="Wingdings" w:hAnsi="Wingdings"/>
      </w:rPr>
    </w:lvl>
  </w:abstractNum>
  <w:abstractNum w:abstractNumId="6" w15:restartNumberingAfterBreak="0">
    <w:nsid w:val="6DB928E2"/>
    <w:multiLevelType w:val="hybridMultilevel"/>
    <w:tmpl w:val="5918629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3AA0247"/>
    <w:multiLevelType w:val="hybridMultilevel"/>
    <w:tmpl w:val="21701D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EC3"/>
    <w:rsid w:val="00007B46"/>
    <w:rsid w:val="0003190B"/>
    <w:rsid w:val="00057227"/>
    <w:rsid w:val="000B3699"/>
    <w:rsid w:val="000E5105"/>
    <w:rsid w:val="00156C17"/>
    <w:rsid w:val="001A4D82"/>
    <w:rsid w:val="001A58EC"/>
    <w:rsid w:val="001A6B99"/>
    <w:rsid w:val="001E603E"/>
    <w:rsid w:val="00236F03"/>
    <w:rsid w:val="00267100"/>
    <w:rsid w:val="0029578D"/>
    <w:rsid w:val="002D2D3A"/>
    <w:rsid w:val="002D6C15"/>
    <w:rsid w:val="002E3621"/>
    <w:rsid w:val="00380423"/>
    <w:rsid w:val="003C5843"/>
    <w:rsid w:val="003F4947"/>
    <w:rsid w:val="00461D43"/>
    <w:rsid w:val="0046601F"/>
    <w:rsid w:val="00555A9E"/>
    <w:rsid w:val="00556CB8"/>
    <w:rsid w:val="00585866"/>
    <w:rsid w:val="005A086B"/>
    <w:rsid w:val="005C1804"/>
    <w:rsid w:val="005C5D4B"/>
    <w:rsid w:val="00632848"/>
    <w:rsid w:val="006F0786"/>
    <w:rsid w:val="00723294"/>
    <w:rsid w:val="00823E14"/>
    <w:rsid w:val="00923A88"/>
    <w:rsid w:val="00925401"/>
    <w:rsid w:val="009510DB"/>
    <w:rsid w:val="009D084C"/>
    <w:rsid w:val="00A16877"/>
    <w:rsid w:val="00A26A49"/>
    <w:rsid w:val="00A422E1"/>
    <w:rsid w:val="00A87670"/>
    <w:rsid w:val="00B7236C"/>
    <w:rsid w:val="00B96A97"/>
    <w:rsid w:val="00BA1E37"/>
    <w:rsid w:val="00C01241"/>
    <w:rsid w:val="00C71E3A"/>
    <w:rsid w:val="00CD7ED9"/>
    <w:rsid w:val="00CE2207"/>
    <w:rsid w:val="00D044E1"/>
    <w:rsid w:val="00D90A39"/>
    <w:rsid w:val="00DD77F7"/>
    <w:rsid w:val="00E13E8D"/>
    <w:rsid w:val="00E633B9"/>
    <w:rsid w:val="00EE648D"/>
    <w:rsid w:val="00F24CBB"/>
    <w:rsid w:val="00F257CB"/>
    <w:rsid w:val="00F3103A"/>
    <w:rsid w:val="00F62EC3"/>
    <w:rsid w:val="00F96983"/>
    <w:rsid w:val="00FA26FD"/>
    <w:rsid w:val="00FB4424"/>
    <w:rsid w:val="00FD593F"/>
    <w:rsid w:val="0D553640"/>
    <w:rsid w:val="104DF15D"/>
    <w:rsid w:val="11154569"/>
    <w:rsid w:val="18698978"/>
    <w:rsid w:val="1A1AC3BC"/>
    <w:rsid w:val="1AD4D2BA"/>
    <w:rsid w:val="1C5D0C29"/>
    <w:rsid w:val="23FE530E"/>
    <w:rsid w:val="244FE837"/>
    <w:rsid w:val="257E5975"/>
    <w:rsid w:val="26A64F91"/>
    <w:rsid w:val="2B3AE3F2"/>
    <w:rsid w:val="2E835470"/>
    <w:rsid w:val="2F095A0C"/>
    <w:rsid w:val="301F24D1"/>
    <w:rsid w:val="32BDF8F7"/>
    <w:rsid w:val="3CDE5959"/>
    <w:rsid w:val="49539436"/>
    <w:rsid w:val="4C9488A4"/>
    <w:rsid w:val="57762CD0"/>
    <w:rsid w:val="5D57B3B1"/>
    <w:rsid w:val="639A8B39"/>
    <w:rsid w:val="665A918E"/>
    <w:rsid w:val="67940B4F"/>
    <w:rsid w:val="692D17D3"/>
    <w:rsid w:val="69BDFFB3"/>
    <w:rsid w:val="6AD1D234"/>
    <w:rsid w:val="6F9AE7D9"/>
    <w:rsid w:val="6FA063F5"/>
    <w:rsid w:val="79CF6A95"/>
    <w:rsid w:val="7AAFAFAD"/>
    <w:rsid w:val="7AEFE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8"/>
    <o:shapelayout v:ext="edit">
      <o:idmap v:ext="edit" data="1"/>
    </o:shapelayout>
  </w:shapeDefaults>
  <w:decimalSymbol w:val="."/>
  <w:listSeparator w:val=","/>
  <w14:docId w14:val="62F72F56"/>
  <w15:chartTrackingRefBased/>
  <w15:docId w15:val="{BBF7BC46-9111-4E02-9BB3-14AD3CF317F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62EC3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2EC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510DB"/>
    <w:pPr>
      <w:ind w:left="720"/>
      <w:contextualSpacing/>
    </w:pPr>
  </w:style>
  <w:style w:type="paragraph" w:styleId="TableParagraph" w:customStyle="1">
    <w:name w:val="Table Paragraph"/>
    <w:basedOn w:val="Normal"/>
    <w:uiPriority w:val="1"/>
    <w:qFormat/>
    <w:rsid w:val="00555A9E"/>
    <w:pPr>
      <w:widowControl w:val="0"/>
      <w:autoSpaceDE w:val="0"/>
      <w:autoSpaceDN w:val="0"/>
      <w:spacing w:after="0" w:line="240" w:lineRule="auto"/>
      <w:ind w:left="443" w:hanging="360"/>
    </w:pPr>
    <w:rPr>
      <w:rFonts w:ascii="Roboto" w:hAnsi="Roboto" w:eastAsia="Roboto" w:cs="Roboto"/>
      <w:lang w:val="en-US"/>
    </w:rPr>
  </w:style>
  <w:style w:type="paragraph" w:styleId="NormalWeb">
    <w:name w:val="Normal (Web)"/>
    <w:basedOn w:val="Normal"/>
    <w:uiPriority w:val="99"/>
    <w:unhideWhenUsed/>
    <w:rsid w:val="00555A9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9698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96983"/>
  </w:style>
  <w:style w:type="paragraph" w:styleId="Footer">
    <w:name w:val="footer"/>
    <w:basedOn w:val="Normal"/>
    <w:link w:val="FooterChar"/>
    <w:uiPriority w:val="99"/>
    <w:unhideWhenUsed/>
    <w:rsid w:val="00F9698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96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oter" Target="footer3.xml" Id="rId13" /><Relationship Type="http://schemas.openxmlformats.org/officeDocument/2006/relationships/customXml" Target="../customXml/item4.xml" Id="rId1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3.xml" Id="rId12" /><Relationship Type="http://schemas.openxmlformats.org/officeDocument/2006/relationships/customXml" Target="../customXml/item3.xml" Id="rId17" /><Relationship Type="http://schemas.openxmlformats.org/officeDocument/2006/relationships/numbering" Target="numbering.xml" Id="rId2" /><Relationship Type="http://schemas.openxmlformats.org/officeDocument/2006/relationships/customXml" Target="../customXml/item2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7" ma:contentTypeDescription="Create a new document." ma:contentTypeScope="" ma:versionID="7a763ea9e2f19fb7eac9ee5313c5792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528538f387dd6de2e5f082aeb43ed4d4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</documentManagement>
</p:properties>
</file>

<file path=customXml/itemProps1.xml><?xml version="1.0" encoding="utf-8"?>
<ds:datastoreItem xmlns:ds="http://schemas.openxmlformats.org/officeDocument/2006/customXml" ds:itemID="{F8E62F69-94D9-4468-A176-4EF885598BC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CD4ABC5-D576-4B02-B354-02D46BF6A406}"/>
</file>

<file path=customXml/itemProps3.xml><?xml version="1.0" encoding="utf-8"?>
<ds:datastoreItem xmlns:ds="http://schemas.openxmlformats.org/officeDocument/2006/customXml" ds:itemID="{6C96B464-D3DD-4347-A783-F404BCDB9BE7}"/>
</file>

<file path=customXml/itemProps4.xml><?xml version="1.0" encoding="utf-8"?>
<ds:datastoreItem xmlns:ds="http://schemas.openxmlformats.org/officeDocument/2006/customXml" ds:itemID="{CFD6A127-82A4-49EF-8414-9FB0541511A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Holly Hill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Balchin</dc:creator>
  <cp:keywords/>
  <dc:description/>
  <cp:lastModifiedBy>Mrs Steed</cp:lastModifiedBy>
  <cp:revision>5</cp:revision>
  <dcterms:created xsi:type="dcterms:W3CDTF">2023-06-04T13:29:00Z</dcterms:created>
  <dcterms:modified xsi:type="dcterms:W3CDTF">2023-06-26T10:54:05Z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  <property fmtid="{D5CDD505-2E9C-101B-9397-08002B2CF9AE}" pid="3" name="MediaServiceImageTags">
    <vt:lpwstr/>
  </property>
</Properties>
</file>