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250E26" w14:paraId="672A6659" wp14:textId="77777777"/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4957"/>
        <w:gridCol w:w="5386"/>
        <w:gridCol w:w="5045"/>
      </w:tblGrid>
      <w:tr xmlns:wp14="http://schemas.microsoft.com/office/word/2010/wordml" w:rsidR="00C83B4E" w:rsidTr="188BD90F" w14:paraId="51C8C940" wp14:textId="77777777">
        <w:trPr>
          <w:trHeight w:val="670"/>
        </w:trPr>
        <w:tc>
          <w:tcPr>
            <w:tcW w:w="15388" w:type="dxa"/>
            <w:gridSpan w:val="3"/>
            <w:tcMar/>
          </w:tcPr>
          <w:p w:rsidRPr="00250E26" w:rsidR="00C83B4E" w:rsidP="00F62EC3" w:rsidRDefault="00C83B4E" w14:paraId="154104F8" wp14:textId="7777777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250E26">
              <w:rPr>
                <w:rFonts w:ascii="Twinkl Cursive Looped" w:hAnsi="Twinkl Cursive Looped"/>
                <w:sz w:val="24"/>
                <w:szCs w:val="24"/>
              </w:rPr>
              <w:t>Science Progression of Knowledge</w:t>
            </w:r>
          </w:p>
          <w:p w:rsidRPr="00250E26" w:rsidR="00C83B4E" w:rsidP="00F62EC3" w:rsidRDefault="00C83B4E" w14:paraId="07327870" wp14:textId="7777777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250E26">
              <w:rPr>
                <w:rFonts w:ascii="Twinkl Cursive Looped" w:hAnsi="Twinkl Cursive Looped"/>
                <w:b/>
                <w:sz w:val="24"/>
                <w:szCs w:val="24"/>
              </w:rPr>
              <w:t>ELECTRICITY</w:t>
            </w:r>
          </w:p>
        </w:tc>
      </w:tr>
      <w:tr xmlns:wp14="http://schemas.microsoft.com/office/word/2010/wordml" w:rsidR="00C83B4E" w:rsidTr="188BD90F" w14:paraId="3E46C7A5" wp14:textId="77777777">
        <w:tc>
          <w:tcPr>
            <w:tcW w:w="4957" w:type="dxa"/>
            <w:tcMar/>
          </w:tcPr>
          <w:p w:rsidRPr="00A964AE" w:rsidR="00C83B4E" w:rsidP="00F62EC3" w:rsidRDefault="00C83B4E" w14:paraId="45A1C49D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EYFS</w:t>
            </w:r>
            <w:bookmarkStart w:name="_GoBack" w:id="0"/>
            <w:bookmarkEnd w:id="0"/>
          </w:p>
        </w:tc>
        <w:tc>
          <w:tcPr>
            <w:tcW w:w="5386" w:type="dxa"/>
            <w:tcMar/>
          </w:tcPr>
          <w:p w:rsidRPr="00250E26" w:rsidR="00C83B4E" w:rsidP="006552BC" w:rsidRDefault="00C83B4E" w14:paraId="4D16D19E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</w:pPr>
            <w:r w:rsidRPr="00250E26"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  <w:t>Year 4</w:t>
            </w:r>
          </w:p>
          <w:p w:rsidR="00250E26" w:rsidP="00885E4D" w:rsidRDefault="00250E26" w14:paraId="0A37501D" wp14:textId="77777777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:rsidRPr="00250E26" w:rsidR="00C83B4E" w:rsidP="00885E4D" w:rsidRDefault="00631946" w14:paraId="7136EAB1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</w:pPr>
            <w:r w:rsidRPr="00250E26">
              <w:rPr>
                <w:rFonts w:ascii="Twinkl Cursive Looped" w:hAnsi="Twinkl Cursive Looped"/>
                <w:b/>
                <w:sz w:val="24"/>
                <w:szCs w:val="24"/>
              </w:rPr>
              <w:t>Simple series circuits</w:t>
            </w:r>
            <w:r w:rsidRPr="00250E26" w:rsidR="00885E4D">
              <w:rPr>
                <w:rFonts w:ascii="Twinkl Cursive Looped" w:hAnsi="Twinkl Cursive Looped"/>
                <w:b/>
                <w:sz w:val="24"/>
                <w:szCs w:val="24"/>
              </w:rPr>
              <w:t>, drawing using pictorial representations, conductors/insulators</w:t>
            </w:r>
          </w:p>
        </w:tc>
        <w:tc>
          <w:tcPr>
            <w:tcW w:w="5045" w:type="dxa"/>
            <w:tcMar/>
          </w:tcPr>
          <w:p w:rsidRPr="00250E26" w:rsidR="00C83B4E" w:rsidP="006552BC" w:rsidRDefault="00C83B4E" w14:paraId="6DF41867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</w:pPr>
            <w:r w:rsidRPr="00250E26"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  <w:t>Year 6</w:t>
            </w:r>
          </w:p>
          <w:p w:rsidR="00250E26" w:rsidP="006552BC" w:rsidRDefault="00250E26" w14:paraId="5DAB6C7B" wp14:textId="77777777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:rsidR="00885E4D" w:rsidP="006552BC" w:rsidRDefault="00885E4D" w14:paraId="7A9CD1E4" wp14:textId="77777777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50E26">
              <w:rPr>
                <w:rFonts w:ascii="Twinkl Cursive Looped" w:hAnsi="Twinkl Cursive Looped"/>
                <w:b/>
                <w:sz w:val="24"/>
                <w:szCs w:val="24"/>
              </w:rPr>
              <w:t>Exploring voltage and how components work in circuits of different voltage, drawing using circuit symbols</w:t>
            </w:r>
          </w:p>
          <w:p w:rsidRPr="00250E26" w:rsidR="00250E26" w:rsidP="006552BC" w:rsidRDefault="00250E26" w14:paraId="02EB378F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</w:pPr>
          </w:p>
        </w:tc>
      </w:tr>
      <w:tr xmlns:wp14="http://schemas.microsoft.com/office/word/2010/wordml" w:rsidR="00C83B4E" w:rsidTr="188BD90F" w14:paraId="620E9D49" wp14:textId="77777777">
        <w:tc>
          <w:tcPr>
            <w:tcW w:w="4957" w:type="dxa"/>
            <w:tcMar/>
          </w:tcPr>
          <w:p w:rsidRPr="002D2D3A" w:rsidR="00C83B4E" w:rsidP="003C5843" w:rsidRDefault="00C83B4E" w14:paraId="6A05A809" wp14:textId="77777777">
            <w:pPr>
              <w:rPr>
                <w:b/>
              </w:rPr>
            </w:pPr>
          </w:p>
          <w:p w:rsidR="00C83B4E" w:rsidP="003C5843" w:rsidRDefault="00250E26" w14:paraId="25DD7360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250E26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Pr="00250E26" w:rsidR="00250E26" w:rsidP="003C5843" w:rsidRDefault="00250E26" w14:paraId="233403D8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50E26">
              <w:rPr>
                <w:rFonts w:ascii="Twinkl Cursive Looped" w:hAnsi="Twinkl Cursive Looped"/>
                <w:sz w:val="24"/>
                <w:szCs w:val="24"/>
              </w:rPr>
              <w:t>Explore how things work</w:t>
            </w:r>
            <w:r>
              <w:rPr>
                <w:rFonts w:ascii="Twinkl Cursive Looped" w:hAnsi="Twinkl Cursive Looped"/>
                <w:sz w:val="24"/>
                <w:szCs w:val="24"/>
              </w:rPr>
              <w:t>.</w:t>
            </w:r>
          </w:p>
        </w:tc>
        <w:tc>
          <w:tcPr>
            <w:tcW w:w="5386" w:type="dxa"/>
            <w:shd w:val="clear" w:color="auto" w:fill="FFFFFF" w:themeFill="background1"/>
            <w:tcMar/>
          </w:tcPr>
          <w:p w:rsidRPr="00250E26" w:rsidR="00C83B4E" w:rsidP="003C5843" w:rsidRDefault="00C83B4E" w14:paraId="62B3DAC2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250E26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250E26" w:rsidR="00C83B4E" w:rsidP="188BD90F" w:rsidRDefault="00C83B4E" w14:paraId="0CE7A740" wp14:textId="3423C3BA">
            <w:pPr>
              <w:spacing w:after="60"/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</w:pPr>
            <w:r w:rsidRPr="188BD90F" w:rsidR="34748248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Common a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ppliances run on electricity.</w:t>
            </w:r>
          </w:p>
          <w:p w:rsidRPr="00250E26" w:rsidR="00C83B4E" w:rsidP="188BD90F" w:rsidRDefault="00C83B4E" w14:paraId="3806BB15" wp14:textId="60C82EDB">
            <w:pPr>
              <w:spacing w:after="60"/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</w:pPr>
            <w:r w:rsidRPr="188BD90F" w:rsidR="376B40C5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A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simple series electrical circuit</w:t>
            </w:r>
            <w:r w:rsidRPr="188BD90F" w:rsidR="5BF76EBD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has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basic parts including cells, wires, bulbs, switches, and buzzers.</w:t>
            </w:r>
          </w:p>
          <w:p w:rsidRPr="00250E26" w:rsidR="00C83B4E" w:rsidP="188BD90F" w:rsidRDefault="00C83B4E" w14:paraId="1E000253" wp14:textId="229745F4">
            <w:pPr>
              <w:spacing w:after="60"/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</w:pPr>
            <w:r w:rsidRPr="188BD90F" w:rsidR="688E8F4D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A circuit must </w:t>
            </w:r>
            <w:r w:rsidRPr="188BD90F" w:rsidR="688E8F4D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contain</w:t>
            </w:r>
            <w:r w:rsidRPr="188BD90F" w:rsidR="688E8F4D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a complete loop with a </w:t>
            </w:r>
            <w:r w:rsidRPr="188BD90F" w:rsidR="688E8F4D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battery</w:t>
            </w:r>
            <w:r w:rsidRPr="188BD90F" w:rsidR="688E8F4D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and this affects whether a lamp lights or not. </w:t>
            </w:r>
          </w:p>
          <w:p w:rsidRPr="00250E26" w:rsidR="00C83B4E" w:rsidP="188BD90F" w:rsidRDefault="00C83B4E" w14:paraId="66CDF996" wp14:textId="246A708F">
            <w:pPr>
              <w:spacing w:after="60"/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</w:pPr>
            <w:r w:rsidRPr="188BD90F" w:rsidR="656260A8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A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switch opens and closes a 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circuit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and this </w:t>
            </w:r>
            <w:r w:rsidRPr="188BD90F" w:rsidR="4B183CC4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affects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whether a lamp lights </w:t>
            </w:r>
            <w:r w:rsidRPr="188BD90F" w:rsidR="270267B4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or not 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in a simple series circuit.</w:t>
            </w:r>
          </w:p>
          <w:p w:rsidRPr="00250E26" w:rsidR="00C83B4E" w:rsidP="188BD90F" w:rsidRDefault="00C83B4E" w14:paraId="65717875" wp14:textId="6BB1CDDC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  <w:b w:val="1"/>
                <w:bCs w:val="1"/>
              </w:rPr>
            </w:pPr>
            <w:r w:rsidRPr="188BD90F" w:rsidR="02D58651">
              <w:rPr>
                <w:rFonts w:ascii="Twinkl Cursive Looped" w:hAnsi="Twinkl Cursive Looped" w:cs="Calibri" w:cstheme="minorAscii"/>
              </w:rPr>
              <w:t>Name c</w:t>
            </w:r>
            <w:r w:rsidRPr="188BD90F" w:rsidR="00C83B4E">
              <w:rPr>
                <w:rFonts w:ascii="Twinkl Cursive Looped" w:hAnsi="Twinkl Cursive Looped" w:cs="Calibri" w:cstheme="minorAscii"/>
              </w:rPr>
              <w:t>ommon conductors and insulators</w:t>
            </w:r>
            <w:r w:rsidRPr="188BD90F" w:rsidR="6E70F38F">
              <w:rPr>
                <w:rFonts w:ascii="Twinkl Cursive Looped" w:hAnsi="Twinkl Cursive Looped" w:cs="Calibri" w:cstheme="minorAscii"/>
              </w:rPr>
              <w:t>.</w:t>
            </w:r>
          </w:p>
          <w:p w:rsidRPr="00250E26" w:rsidR="00C83B4E" w:rsidP="188BD90F" w:rsidRDefault="00C83B4E" w14:paraId="03E5BA6A" wp14:textId="25CC6BE4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  <w:b w:val="1"/>
                <w:bCs w:val="1"/>
              </w:rPr>
            </w:pPr>
            <w:r w:rsidRPr="188BD90F" w:rsidR="6E70F38F">
              <w:rPr>
                <w:rFonts w:ascii="Twinkl Cursive Looped" w:hAnsi="Twinkl Cursive Looped" w:cs="Calibri" w:cstheme="minorAscii"/>
              </w:rPr>
              <w:t>M</w:t>
            </w:r>
            <w:r w:rsidRPr="188BD90F" w:rsidR="00C83B4E">
              <w:rPr>
                <w:rFonts w:ascii="Twinkl Cursive Looped" w:hAnsi="Twinkl Cursive Looped" w:cs="Calibri" w:cstheme="minorAscii"/>
              </w:rPr>
              <w:t xml:space="preserve">etals with </w:t>
            </w:r>
            <w:r w:rsidRPr="188BD90F" w:rsidR="7FBD7B5C">
              <w:rPr>
                <w:rFonts w:ascii="Twinkl Cursive Looped" w:hAnsi="Twinkl Cursive Looped" w:cs="Calibri" w:cstheme="minorAscii"/>
              </w:rPr>
              <w:t>are</w:t>
            </w:r>
            <w:r w:rsidRPr="188BD90F" w:rsidR="00C83B4E">
              <w:rPr>
                <w:rFonts w:ascii="Twinkl Cursive Looped" w:hAnsi="Twinkl Cursive Looped" w:cs="Calibri" w:cstheme="minorAscii"/>
              </w:rPr>
              <w:t xml:space="preserve"> </w:t>
            </w:r>
            <w:r w:rsidRPr="188BD90F" w:rsidR="00C83B4E">
              <w:rPr>
                <w:rFonts w:ascii="Twinkl Cursive Looped" w:hAnsi="Twinkl Cursive Looped" w:cs="Calibri" w:cstheme="minorAscii"/>
              </w:rPr>
              <w:t>good conductors.</w:t>
            </w:r>
          </w:p>
        </w:tc>
        <w:tc>
          <w:tcPr>
            <w:tcW w:w="5045" w:type="dxa"/>
            <w:shd w:val="clear" w:color="auto" w:fill="FFFFFF" w:themeFill="background1"/>
            <w:tcMar/>
          </w:tcPr>
          <w:p w:rsidRPr="00250E26" w:rsidR="00C83B4E" w:rsidP="188BD90F" w:rsidRDefault="00C83B4E" w14:paraId="3B0642BE" wp14:textId="375DA9F9">
            <w:pPr>
              <w:pStyle w:val="TableParagraph"/>
              <w:tabs>
                <w:tab w:val="left" w:leader="none" w:pos="443"/>
              </w:tabs>
              <w:spacing w:after="60"/>
              <w:ind w:left="0" w:firstLine="0"/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</w:pPr>
            <w:r w:rsidRPr="188BD90F" w:rsidR="00C83B4E">
              <w:rPr>
                <w:rFonts w:ascii="Twinkl Cursive Looped" w:hAnsi="Twinkl Cursive Looped"/>
                <w:b w:val="1"/>
                <w:bCs w:val="1"/>
                <w:sz w:val="24"/>
                <w:szCs w:val="24"/>
                <w:u w:val="single"/>
              </w:rPr>
              <w:t>Substantive Knowledge</w:t>
            </w:r>
          </w:p>
          <w:p w:rsidRPr="00250E26" w:rsidR="00C83B4E" w:rsidP="188BD90F" w:rsidRDefault="00C83B4E" w14:paraId="4C909EB0" wp14:textId="644B6BF2">
            <w:pPr>
              <w:pStyle w:val="TableParagraph"/>
              <w:tabs>
                <w:tab w:val="left" w:leader="none" w:pos="443"/>
              </w:tabs>
              <w:spacing w:after="60"/>
              <w:ind w:left="0" w:firstLine="0"/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</w:pPr>
            <w:r w:rsidRPr="188BD90F" w:rsidR="719D2234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T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he brightness of a lamp or the volume of a buzzer </w:t>
            </w:r>
            <w:r w:rsidRPr="188BD90F" w:rsidR="5EFC74AF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is affected by 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the number and voltage of cells used in the circuit.</w:t>
            </w:r>
          </w:p>
          <w:p w:rsidRPr="00250E26" w:rsidR="00C83B4E" w:rsidP="188BD90F" w:rsidRDefault="00C83B4E" w14:paraId="324F6601" wp14:textId="4F4C4EB5">
            <w:pPr>
              <w:spacing w:after="60"/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</w:pPr>
            <w:r w:rsidRPr="188BD90F" w:rsidR="518D8895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>There can be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variations in</w:t>
            </w:r>
            <w:r w:rsidRPr="188BD90F" w:rsidR="03C27164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a circuit</w:t>
            </w:r>
            <w:r w:rsidRPr="188BD90F" w:rsidR="00C83B4E">
              <w:rPr>
                <w:rFonts w:ascii="Twinkl Cursive Looped" w:hAnsi="Twinkl Cursive Looped" w:eastAsia="Times New Roman" w:cs="Calibri" w:cstheme="minorAscii"/>
                <w:sz w:val="24"/>
                <w:szCs w:val="24"/>
                <w:lang w:eastAsia="en-GB"/>
              </w:rPr>
              <w:t xml:space="preserve"> including the brightness of bulbs, the loudness of buzzers and the on/off position of switches.</w:t>
            </w:r>
          </w:p>
          <w:p w:rsidRPr="00250E26" w:rsidR="00C83B4E" w:rsidP="00C83B4E" w:rsidRDefault="00C83B4E" w14:paraId="3CA5D404" wp14:textId="7EEC1B7A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 w:val="1"/>
                <w:bCs w:val="1"/>
                <w:sz w:val="24"/>
                <w:szCs w:val="24"/>
                <w:u w:val="single"/>
              </w:rPr>
            </w:pPr>
            <w:r w:rsidRPr="188BD90F" w:rsidR="7803B898">
              <w:rPr>
                <w:rFonts w:ascii="Twinkl Cursive Looped" w:hAnsi="Twinkl Cursive Looped" w:cs="Calibri" w:cstheme="minorAscii"/>
                <w:sz w:val="24"/>
                <w:szCs w:val="24"/>
              </w:rPr>
              <w:t>S</w:t>
            </w:r>
            <w:r w:rsidRPr="188BD90F" w:rsidR="00C83B4E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ymbols </w:t>
            </w:r>
            <w:r w:rsidRPr="188BD90F" w:rsidR="09F851AC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are used to </w:t>
            </w:r>
            <w:r w:rsidRPr="188BD90F" w:rsidR="00C83B4E">
              <w:rPr>
                <w:rFonts w:ascii="Twinkl Cursive Looped" w:hAnsi="Twinkl Cursive Looped" w:cs="Calibri" w:cstheme="minorAscii"/>
                <w:sz w:val="24"/>
                <w:szCs w:val="24"/>
              </w:rPr>
              <w:t>represent a simple circuit in a diagram.</w:t>
            </w:r>
          </w:p>
        </w:tc>
      </w:tr>
      <w:tr xmlns:wp14="http://schemas.microsoft.com/office/word/2010/wordml" w:rsidR="00C83B4E" w:rsidTr="188BD90F" w14:paraId="11485DD5" wp14:textId="77777777">
        <w:tc>
          <w:tcPr>
            <w:tcW w:w="4957" w:type="dxa"/>
            <w:tcMar/>
          </w:tcPr>
          <w:p w:rsidRPr="007C7A49" w:rsidR="00C83B4E" w:rsidP="003C5843" w:rsidRDefault="00C83B4E" w14:paraId="5A39BBE3" wp14:textId="77777777">
            <w:pPr>
              <w:pStyle w:val="TableParagraph"/>
              <w:tabs>
                <w:tab w:val="left" w:pos="443"/>
              </w:tabs>
              <w:spacing w:before="55"/>
              <w:ind w:left="360" w:firstLine="0"/>
              <w:rPr>
                <w:rFonts w:ascii="SassoonPrimaryInfant" w:hAnsi="SassoonPrimaryInfant"/>
                <w:sz w:val="16"/>
                <w:szCs w:val="16"/>
              </w:rPr>
            </w:pPr>
          </w:p>
          <w:p w:rsidRPr="007C7A49" w:rsidR="00C83B4E" w:rsidP="003C5843" w:rsidRDefault="00C83B4E" w14:paraId="41C8F396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5386" w:type="dxa"/>
            <w:tcMar/>
          </w:tcPr>
          <w:p w:rsidRPr="00250E26" w:rsidR="00C83B4E" w:rsidP="003C5843" w:rsidRDefault="00C83B4E" w14:paraId="78600E87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250E26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250E26" w:rsidR="00C83B4E" w:rsidP="003C5843" w:rsidRDefault="009A59F6" w14:paraId="61C6E100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</w:rPr>
            </w:pPr>
            <w:r w:rsidRPr="00250E26">
              <w:rPr>
                <w:rFonts w:ascii="Twinkl Cursive Looped" w:hAnsi="Twinkl Cursive Looped" w:cstheme="minorHAnsi"/>
                <w:b/>
                <w:i/>
                <w:color w:val="00B050"/>
              </w:rPr>
              <w:t>Electricity, appliance, device, mains, plug, electrical circuit, component, cell, battery, positive, negative, connect/connections, loose connections, short circuit, crocodile clip, bulb, switch, buzzer, motor, conductor, insulator, metal, not metal, symbol</w:t>
            </w:r>
          </w:p>
        </w:tc>
        <w:tc>
          <w:tcPr>
            <w:tcW w:w="5045" w:type="dxa"/>
            <w:tcMar/>
          </w:tcPr>
          <w:p w:rsidRPr="00250E26" w:rsidR="00C83B4E" w:rsidP="00C83B4E" w:rsidRDefault="00C83B4E" w14:paraId="7EED2EA1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250E26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250E26" w:rsidR="00C83B4E" w:rsidP="003C5843" w:rsidRDefault="009A59F6" w14:paraId="58B208AF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</w:rPr>
            </w:pPr>
            <w:r w:rsidRPr="00250E26">
              <w:rPr>
                <w:rFonts w:ascii="Twinkl Cursive Looped" w:hAnsi="Twinkl Cursive Looped" w:cstheme="minorHAnsi"/>
                <w:b/>
                <w:i/>
                <w:color w:val="00B050"/>
              </w:rPr>
              <w:t>Circuit, complete circuit, circuit diagram, circuit symbol, cell, battery, bulb, buzzer, motor, switch, voltage</w:t>
            </w:r>
          </w:p>
        </w:tc>
      </w:tr>
    </w:tbl>
    <w:p xmlns:wp14="http://schemas.microsoft.com/office/word/2010/wordml" w:rsidR="00F62EC3" w:rsidRDefault="00F62EC3" w14:paraId="72A3D3EC" wp14:textId="77777777"/>
    <w:sectPr w:rsidR="00F62EC3" w:rsidSect="00FA1C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250E26" w:rsidP="00250E26" w:rsidRDefault="00250E26" w14:paraId="60061E4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50E26" w:rsidP="00250E26" w:rsidRDefault="00250E26" w14:paraId="44EAFD9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50E26" w:rsidRDefault="00250E26" w14:paraId="049F31CB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50E26" w:rsidRDefault="00250E26" w14:paraId="45FB0818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50E26" w:rsidRDefault="00250E26" w14:paraId="0E27B00A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250E26" w:rsidP="00250E26" w:rsidRDefault="00250E26" w14:paraId="3DEEC66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50E26" w:rsidP="00250E26" w:rsidRDefault="00250E26" w14:paraId="3656B9A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50E26" w:rsidRDefault="00250E26" w14:paraId="0D0B940D" wp14:textId="77777777">
    <w:pPr>
      <w:pStyle w:val="Header"/>
    </w:pPr>
    <w:r>
      <w:rPr>
        <w:noProof/>
      </w:rPr>
      <w:pict w14:anchorId="42F4453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404110" style="position:absolute;margin-left:0;margin-top:0;width:907.2pt;height:769.75pt;z-index:-251657216;mso-position-horizontal:center;mso-position-horizontal-relative:margin;mso-position-vertical:center;mso-position-vertical-relative:margin" o:spid="_x0000_s2050" o:allowincell="f" type="#_x0000_t75">
          <v:imagedata gain="19661f" blacklevel="22938f" o:title="logocolour (2)" r:id="rId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50E26" w:rsidRDefault="00250E26" w14:paraId="53128261" wp14:textId="77777777">
    <w:pPr>
      <w:pStyle w:val="Header"/>
    </w:pPr>
    <w:r>
      <w:rPr>
        <w:noProof/>
      </w:rPr>
      <w:pict w14:anchorId="4B207D5B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404111" style="position:absolute;margin-left:0;margin-top:0;width:907.2pt;height:769.75pt;z-index:-251656192;mso-position-horizontal:center;mso-position-horizontal-relative:margin;mso-position-vertical:center;mso-position-vertical-relative:margin" o:spid="_x0000_s2051" o:allowincell="f" type="#_x0000_t75">
          <v:imagedata gain="19661f" blacklevel="22938f" o:title="logocolour (2)" r:id="rId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250E26" w:rsidRDefault="00250E26" w14:paraId="4B94D5A5" wp14:textId="77777777">
    <w:pPr>
      <w:pStyle w:val="Header"/>
    </w:pPr>
    <w:r>
      <w:rPr>
        <w:noProof/>
      </w:rPr>
      <w:pict w14:anchorId="1175F80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404109" style="position:absolute;margin-left:0;margin-top:0;width:907.2pt;height:769.75pt;z-index:-251658240;mso-position-horizontal:center;mso-position-horizontal-relative:margin;mso-position-vertical:center;mso-position-vertical-relative:margin" o:spid="_x0000_s2049" o:allowincell="f" type="#_x0000_t75">
          <v:imagedata gain="19661f" blacklevel="22938f" o:title="logocolour (2)" r:id="rId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" w15:restartNumberingAfterBreak="0">
    <w:nsid w:val="0AC441DB"/>
    <w:multiLevelType w:val="hybridMultilevel"/>
    <w:tmpl w:val="655AB6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hint="default" w:ascii="Wingdings" w:hAnsi="Wingdings"/>
      </w:rPr>
    </w:lvl>
  </w:abstractNum>
  <w:abstractNum w:abstractNumId="4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6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7" w15:restartNumberingAfterBreak="0">
    <w:nsid w:val="5E7F0B03"/>
    <w:multiLevelType w:val="hybridMultilevel"/>
    <w:tmpl w:val="47C814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7"/>
  </w:num>
  <w:num w:numId="10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14E62"/>
    <w:rsid w:val="0003190B"/>
    <w:rsid w:val="00057227"/>
    <w:rsid w:val="000E5105"/>
    <w:rsid w:val="00130EC4"/>
    <w:rsid w:val="00156C17"/>
    <w:rsid w:val="001A4D82"/>
    <w:rsid w:val="001A58EC"/>
    <w:rsid w:val="001E603E"/>
    <w:rsid w:val="00236F03"/>
    <w:rsid w:val="00250E26"/>
    <w:rsid w:val="00267100"/>
    <w:rsid w:val="0029578D"/>
    <w:rsid w:val="002B627D"/>
    <w:rsid w:val="002D2D3A"/>
    <w:rsid w:val="002D6C15"/>
    <w:rsid w:val="002E3621"/>
    <w:rsid w:val="00380423"/>
    <w:rsid w:val="003C5843"/>
    <w:rsid w:val="003F4947"/>
    <w:rsid w:val="004049EC"/>
    <w:rsid w:val="00461D43"/>
    <w:rsid w:val="0046601F"/>
    <w:rsid w:val="00555A9E"/>
    <w:rsid w:val="00556CB8"/>
    <w:rsid w:val="00570481"/>
    <w:rsid w:val="00585866"/>
    <w:rsid w:val="005A086B"/>
    <w:rsid w:val="005A7B8A"/>
    <w:rsid w:val="005C5D4B"/>
    <w:rsid w:val="00631946"/>
    <w:rsid w:val="006552BC"/>
    <w:rsid w:val="00687ECA"/>
    <w:rsid w:val="006D6765"/>
    <w:rsid w:val="006F0786"/>
    <w:rsid w:val="006F57C9"/>
    <w:rsid w:val="0070427B"/>
    <w:rsid w:val="0070430C"/>
    <w:rsid w:val="00880F33"/>
    <w:rsid w:val="00885E4D"/>
    <w:rsid w:val="00925401"/>
    <w:rsid w:val="009510DB"/>
    <w:rsid w:val="00992D71"/>
    <w:rsid w:val="009A59F6"/>
    <w:rsid w:val="009D084C"/>
    <w:rsid w:val="00A85F2F"/>
    <w:rsid w:val="00B7236C"/>
    <w:rsid w:val="00B96A97"/>
    <w:rsid w:val="00BA1DBD"/>
    <w:rsid w:val="00BA1E37"/>
    <w:rsid w:val="00C01241"/>
    <w:rsid w:val="00C404AC"/>
    <w:rsid w:val="00C71E3A"/>
    <w:rsid w:val="00C83B4E"/>
    <w:rsid w:val="00D54716"/>
    <w:rsid w:val="00D90A39"/>
    <w:rsid w:val="00DD77F7"/>
    <w:rsid w:val="00E13E8D"/>
    <w:rsid w:val="00E633B9"/>
    <w:rsid w:val="00EE648D"/>
    <w:rsid w:val="00F257CB"/>
    <w:rsid w:val="00F3103A"/>
    <w:rsid w:val="00F432E8"/>
    <w:rsid w:val="00F62EC3"/>
    <w:rsid w:val="00FA1C58"/>
    <w:rsid w:val="00FA26FD"/>
    <w:rsid w:val="00FB4424"/>
    <w:rsid w:val="00FD593F"/>
    <w:rsid w:val="02D58651"/>
    <w:rsid w:val="03C27164"/>
    <w:rsid w:val="09F851AC"/>
    <w:rsid w:val="188BD90F"/>
    <w:rsid w:val="19BBA94C"/>
    <w:rsid w:val="270267B4"/>
    <w:rsid w:val="2AC59009"/>
    <w:rsid w:val="34748248"/>
    <w:rsid w:val="376B40C5"/>
    <w:rsid w:val="44715B42"/>
    <w:rsid w:val="4499CFD5"/>
    <w:rsid w:val="4B183CC4"/>
    <w:rsid w:val="4CE8A9B9"/>
    <w:rsid w:val="4DFF152B"/>
    <w:rsid w:val="518D8895"/>
    <w:rsid w:val="5BF76EBD"/>
    <w:rsid w:val="5EFC74AF"/>
    <w:rsid w:val="5F08FBE8"/>
    <w:rsid w:val="656260A8"/>
    <w:rsid w:val="688E8F4D"/>
    <w:rsid w:val="6E70F38F"/>
    <w:rsid w:val="719D2234"/>
    <w:rsid w:val="7803B898"/>
    <w:rsid w:val="7B3C6CEF"/>
    <w:rsid w:val="7E740DB1"/>
    <w:rsid w:val="7FBD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19DC643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555A9E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hAnsi="Roboto" w:eastAsia="Roboto" w:cs="Roboto"/>
      <w:lang w:val="en-US"/>
    </w:rPr>
  </w:style>
  <w:style w:type="paragraph" w:styleId="NormalWeb">
    <w:name w:val="Normal (Web)"/>
    <w:basedOn w:val="Normal"/>
    <w:uiPriority w:val="99"/>
    <w:unhideWhenUsed/>
    <w:rsid w:val="00555A9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570481"/>
  </w:style>
  <w:style w:type="paragraph" w:styleId="Header">
    <w:name w:val="header"/>
    <w:basedOn w:val="Normal"/>
    <w:link w:val="HeaderChar"/>
    <w:uiPriority w:val="99"/>
    <w:unhideWhenUsed/>
    <w:rsid w:val="00250E2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0E26"/>
  </w:style>
  <w:style w:type="paragraph" w:styleId="Footer">
    <w:name w:val="footer"/>
    <w:basedOn w:val="Normal"/>
    <w:link w:val="FooterChar"/>
    <w:uiPriority w:val="99"/>
    <w:unhideWhenUsed/>
    <w:rsid w:val="00250E2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99799AD7-242D-4E61-849E-21734BD736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7A03CE-3082-4C37-B222-1827D9FA440F}"/>
</file>

<file path=customXml/itemProps3.xml><?xml version="1.0" encoding="utf-8"?>
<ds:datastoreItem xmlns:ds="http://schemas.openxmlformats.org/officeDocument/2006/customXml" ds:itemID="{2DA34685-7338-44E3-B685-501E7828E291}"/>
</file>

<file path=customXml/itemProps4.xml><?xml version="1.0" encoding="utf-8"?>
<ds:datastoreItem xmlns:ds="http://schemas.openxmlformats.org/officeDocument/2006/customXml" ds:itemID="{E70B7704-9CCC-4BC8-A1BC-062B2FC9C6D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Steed</cp:lastModifiedBy>
  <cp:revision>3</cp:revision>
  <cp:lastPrinted>2023-04-26T15:50:00Z</cp:lastPrinted>
  <dcterms:created xsi:type="dcterms:W3CDTF">2023-06-03T15:28:00Z</dcterms:created>
  <dcterms:modified xsi:type="dcterms:W3CDTF">2023-06-26T10:01:33Z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